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2C4" w:rsidRDefault="001B4804" w:rsidP="009D6CE9">
      <w:pPr>
        <w:spacing w:after="0" w:line="240" w:lineRule="auto"/>
      </w:pPr>
      <w:r>
        <w:rPr>
          <w:noProof/>
        </w:rPr>
        <w:drawing>
          <wp:anchor distT="0" distB="0" distL="114300" distR="114300" simplePos="0" relativeHeight="251658240" behindDoc="0" locked="0" layoutInCell="1" allowOverlap="1" wp14:anchorId="130F188C" wp14:editId="452D72A0">
            <wp:simplePos x="0" y="0"/>
            <wp:positionH relativeFrom="margin">
              <wp:align>center</wp:align>
            </wp:positionH>
            <wp:positionV relativeFrom="paragraph">
              <wp:posOffset>0</wp:posOffset>
            </wp:positionV>
            <wp:extent cx="3023870" cy="438785"/>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3870" cy="438785"/>
                    </a:xfrm>
                    <a:prstGeom prst="rect">
                      <a:avLst/>
                    </a:prstGeom>
                    <a:noFill/>
                  </pic:spPr>
                </pic:pic>
              </a:graphicData>
            </a:graphic>
          </wp:anchor>
        </w:drawing>
      </w:r>
      <w:r w:rsidR="009D6CE9">
        <w:br w:type="textWrapping" w:clear="all"/>
      </w:r>
    </w:p>
    <w:p w:rsidR="004F52C4" w:rsidRDefault="004F52C4" w:rsidP="004F52C4">
      <w:pPr>
        <w:spacing w:after="0" w:line="240" w:lineRule="auto"/>
        <w:jc w:val="center"/>
        <w:rPr>
          <w:rFonts w:ascii="Book Antiqua" w:hAnsi="Book Antiqua"/>
          <w:sz w:val="24"/>
          <w:szCs w:val="24"/>
        </w:rPr>
      </w:pPr>
      <w:r>
        <w:rPr>
          <w:rFonts w:ascii="Book Antiqua" w:hAnsi="Book Antiqua"/>
          <w:sz w:val="24"/>
          <w:szCs w:val="24"/>
        </w:rPr>
        <w:t>Department of Economics</w:t>
      </w:r>
    </w:p>
    <w:p w:rsidR="004F52C4" w:rsidRPr="00187B8F" w:rsidRDefault="004F52C4" w:rsidP="004F52C4">
      <w:pPr>
        <w:spacing w:after="0" w:line="240" w:lineRule="auto"/>
        <w:jc w:val="center"/>
        <w:rPr>
          <w:rFonts w:ascii="Book Antiqua" w:hAnsi="Book Antiqua"/>
          <w:sz w:val="18"/>
          <w:szCs w:val="18"/>
        </w:rPr>
      </w:pPr>
    </w:p>
    <w:p w:rsidR="004F52C4" w:rsidRDefault="004F52C4" w:rsidP="004F52C4">
      <w:pPr>
        <w:spacing w:after="0" w:line="240" w:lineRule="auto"/>
        <w:jc w:val="center"/>
        <w:rPr>
          <w:rFonts w:ascii="Book Antiqua" w:hAnsi="Book Antiqua"/>
          <w:sz w:val="24"/>
          <w:szCs w:val="24"/>
        </w:rPr>
      </w:pPr>
      <w:r>
        <w:rPr>
          <w:rFonts w:ascii="Book Antiqua" w:hAnsi="Book Antiqua"/>
          <w:sz w:val="24"/>
          <w:szCs w:val="24"/>
        </w:rPr>
        <w:t xml:space="preserve">ECON </w:t>
      </w:r>
      <w:r w:rsidR="00E412D1">
        <w:rPr>
          <w:rFonts w:ascii="Book Antiqua" w:hAnsi="Book Antiqua"/>
          <w:sz w:val="24"/>
          <w:szCs w:val="24"/>
        </w:rPr>
        <w:t>5</w:t>
      </w:r>
      <w:r w:rsidR="0002493B">
        <w:rPr>
          <w:rFonts w:ascii="Book Antiqua" w:hAnsi="Book Antiqua"/>
          <w:sz w:val="24"/>
          <w:szCs w:val="24"/>
        </w:rPr>
        <w:t xml:space="preserve">261 </w:t>
      </w:r>
    </w:p>
    <w:p w:rsidR="004F52C4" w:rsidRDefault="00E412D1" w:rsidP="004F52C4">
      <w:pPr>
        <w:spacing w:after="0" w:line="240" w:lineRule="auto"/>
        <w:jc w:val="center"/>
        <w:rPr>
          <w:rFonts w:ascii="Book Antiqua" w:hAnsi="Book Antiqua"/>
          <w:b/>
          <w:sz w:val="24"/>
          <w:szCs w:val="24"/>
        </w:rPr>
      </w:pPr>
      <w:r>
        <w:rPr>
          <w:rFonts w:ascii="Book Antiqua" w:hAnsi="Book Antiqua"/>
          <w:b/>
          <w:sz w:val="24"/>
          <w:szCs w:val="24"/>
        </w:rPr>
        <w:t>Financial Economics I</w:t>
      </w:r>
    </w:p>
    <w:p w:rsidR="0002493B" w:rsidRDefault="0002493B" w:rsidP="004F52C4">
      <w:pPr>
        <w:spacing w:after="0" w:line="240" w:lineRule="auto"/>
        <w:jc w:val="center"/>
        <w:rPr>
          <w:rFonts w:ascii="Book Antiqua" w:hAnsi="Book Antiqua"/>
          <w:b/>
          <w:sz w:val="24"/>
          <w:szCs w:val="24"/>
        </w:rPr>
      </w:pPr>
    </w:p>
    <w:p w:rsidR="00A34A2D" w:rsidRDefault="00A34A2D" w:rsidP="004F52C4">
      <w:pPr>
        <w:spacing w:after="0" w:line="240" w:lineRule="auto"/>
        <w:jc w:val="center"/>
        <w:rPr>
          <w:rFonts w:ascii="Book Antiqua" w:hAnsi="Book Antiqua"/>
          <w:sz w:val="24"/>
          <w:szCs w:val="24"/>
        </w:rPr>
      </w:pPr>
      <w:r>
        <w:rPr>
          <w:rFonts w:ascii="Book Antiqua" w:hAnsi="Book Antiqua"/>
          <w:b/>
          <w:sz w:val="24"/>
          <w:szCs w:val="24"/>
        </w:rPr>
        <w:t>3 Credit Hours</w:t>
      </w:r>
    </w:p>
    <w:p w:rsidR="004F52C4" w:rsidRDefault="00E412D1" w:rsidP="004F52C4">
      <w:pPr>
        <w:spacing w:after="0" w:line="240" w:lineRule="auto"/>
        <w:jc w:val="center"/>
        <w:rPr>
          <w:rFonts w:ascii="Book Antiqua" w:hAnsi="Book Antiqua"/>
          <w:sz w:val="24"/>
          <w:szCs w:val="24"/>
        </w:rPr>
      </w:pPr>
      <w:r>
        <w:rPr>
          <w:rFonts w:ascii="Book Antiqua" w:hAnsi="Book Antiqua"/>
          <w:sz w:val="24"/>
          <w:szCs w:val="24"/>
        </w:rPr>
        <w:t>Fall 2017</w:t>
      </w:r>
    </w:p>
    <w:p w:rsidR="004F52C4" w:rsidRPr="00B13D9B" w:rsidRDefault="00150038" w:rsidP="004F52C4">
      <w:pPr>
        <w:spacing w:after="0" w:line="240" w:lineRule="auto"/>
        <w:jc w:val="center"/>
        <w:rPr>
          <w:rFonts w:ascii="Book Antiqua" w:hAnsi="Book Antiqua"/>
          <w:sz w:val="18"/>
          <w:szCs w:val="18"/>
        </w:rPr>
      </w:pPr>
      <w:r>
        <w:rPr>
          <w:rFonts w:ascii="Book Antiqua" w:hAnsi="Book Antiqua"/>
          <w:sz w:val="18"/>
          <w:szCs w:val="18"/>
        </w:rPr>
        <w:t>March 21</w:t>
      </w:r>
      <w:r w:rsidR="00AB6583">
        <w:rPr>
          <w:rFonts w:ascii="Book Antiqua" w:hAnsi="Book Antiqua"/>
          <w:sz w:val="18"/>
          <w:szCs w:val="18"/>
        </w:rPr>
        <w:t>, 2017</w:t>
      </w:r>
      <w:r w:rsidR="004F52C4" w:rsidRPr="00B13D9B">
        <w:rPr>
          <w:rFonts w:ascii="Book Antiqua" w:hAnsi="Book Antiqua"/>
          <w:sz w:val="18"/>
          <w:szCs w:val="18"/>
        </w:rPr>
        <w:t xml:space="preserve"> version</w:t>
      </w:r>
    </w:p>
    <w:p w:rsidR="0002493B" w:rsidRDefault="0002493B" w:rsidP="004F52C4">
      <w:pPr>
        <w:spacing w:after="0" w:line="240" w:lineRule="auto"/>
        <w:rPr>
          <w:rFonts w:ascii="Book Antiqua" w:hAnsi="Book Antiqua"/>
          <w:sz w:val="24"/>
          <w:szCs w:val="24"/>
        </w:rPr>
      </w:pPr>
    </w:p>
    <w:p w:rsidR="004F52C4" w:rsidRDefault="00A34A2D" w:rsidP="004F52C4">
      <w:pPr>
        <w:spacing w:after="0" w:line="240" w:lineRule="auto"/>
        <w:rPr>
          <w:rFonts w:ascii="Book Antiqua" w:hAnsi="Book Antiqua"/>
          <w:sz w:val="24"/>
          <w:szCs w:val="24"/>
        </w:rPr>
      </w:pPr>
      <w:r>
        <w:rPr>
          <w:rFonts w:ascii="Book Antiqua" w:hAnsi="Book Antiqua"/>
          <w:sz w:val="24"/>
          <w:szCs w:val="24"/>
        </w:rPr>
        <w:t>Days &amp;</w:t>
      </w:r>
      <w:r w:rsidR="00E412D1">
        <w:rPr>
          <w:rFonts w:ascii="Book Antiqua" w:hAnsi="Book Antiqua"/>
          <w:sz w:val="24"/>
          <w:szCs w:val="24"/>
        </w:rPr>
        <w:t xml:space="preserve"> Times of class meeting in what location</w:t>
      </w:r>
      <w:r w:rsidR="0002493B">
        <w:rPr>
          <w:rFonts w:ascii="Book Antiqua" w:hAnsi="Book Antiqua"/>
          <w:sz w:val="24"/>
          <w:szCs w:val="24"/>
        </w:rPr>
        <w:t xml:space="preserve"> over the semester.</w:t>
      </w:r>
    </w:p>
    <w:p w:rsidR="004F52C4" w:rsidRDefault="004F52C4" w:rsidP="004F52C4">
      <w:pPr>
        <w:spacing w:after="0" w:line="240" w:lineRule="auto"/>
        <w:rPr>
          <w:rFonts w:ascii="Book Antiqua" w:hAnsi="Book Antiqua"/>
          <w:sz w:val="24"/>
          <w:szCs w:val="24"/>
        </w:rPr>
      </w:pPr>
    </w:p>
    <w:p w:rsidR="004F52C4" w:rsidRDefault="004F52C4" w:rsidP="004F52C4">
      <w:pPr>
        <w:spacing w:after="0" w:line="240" w:lineRule="auto"/>
        <w:rPr>
          <w:rFonts w:ascii="Book Antiqua" w:hAnsi="Book Antiqua"/>
          <w:sz w:val="24"/>
          <w:szCs w:val="24"/>
        </w:rPr>
      </w:pPr>
      <w:r>
        <w:rPr>
          <w:rFonts w:ascii="Book Antiqua" w:hAnsi="Book Antiqua"/>
          <w:sz w:val="24"/>
          <w:szCs w:val="24"/>
        </w:rPr>
        <w:t>Professor Michael Brandl</w:t>
      </w:r>
    </w:p>
    <w:p w:rsidR="004F52C4" w:rsidRDefault="007230BD" w:rsidP="004F52C4">
      <w:pPr>
        <w:spacing w:after="0" w:line="240" w:lineRule="auto"/>
        <w:rPr>
          <w:rFonts w:ascii="Book Antiqua" w:hAnsi="Book Antiqua"/>
          <w:sz w:val="24"/>
          <w:szCs w:val="24"/>
        </w:rPr>
      </w:pPr>
      <w:r>
        <w:rPr>
          <w:rFonts w:ascii="Book Antiqua" w:hAnsi="Book Antiqua"/>
          <w:sz w:val="24"/>
          <w:szCs w:val="24"/>
        </w:rPr>
        <w:t>Office:  407</w:t>
      </w:r>
      <w:r w:rsidR="004F52C4">
        <w:rPr>
          <w:rFonts w:ascii="Book Antiqua" w:hAnsi="Book Antiqua"/>
          <w:sz w:val="24"/>
          <w:szCs w:val="24"/>
        </w:rPr>
        <w:t xml:space="preserve"> Arps Hall </w:t>
      </w:r>
    </w:p>
    <w:p w:rsidR="004F52C4" w:rsidRDefault="004F52C4" w:rsidP="004F52C4">
      <w:pPr>
        <w:spacing w:after="0" w:line="240" w:lineRule="auto"/>
        <w:rPr>
          <w:rFonts w:ascii="Book Antiqua" w:hAnsi="Book Antiqua"/>
          <w:sz w:val="24"/>
          <w:szCs w:val="24"/>
        </w:rPr>
      </w:pPr>
      <w:r>
        <w:rPr>
          <w:rFonts w:ascii="Book Antiqua" w:hAnsi="Book Antiqua"/>
          <w:sz w:val="24"/>
          <w:szCs w:val="24"/>
        </w:rPr>
        <w:t>Office Hours:  TBA and by appointment</w:t>
      </w:r>
    </w:p>
    <w:p w:rsidR="004F52C4" w:rsidRDefault="007230BD" w:rsidP="004F52C4">
      <w:pPr>
        <w:spacing w:after="0" w:line="240" w:lineRule="auto"/>
        <w:rPr>
          <w:rFonts w:ascii="Book Antiqua" w:hAnsi="Book Antiqua"/>
          <w:sz w:val="24"/>
          <w:szCs w:val="24"/>
        </w:rPr>
      </w:pPr>
      <w:r>
        <w:rPr>
          <w:rFonts w:ascii="Book Antiqua" w:hAnsi="Book Antiqua"/>
          <w:sz w:val="24"/>
          <w:szCs w:val="24"/>
        </w:rPr>
        <w:t>Phone: 614</w:t>
      </w:r>
      <w:r w:rsidR="004F52C4">
        <w:rPr>
          <w:rFonts w:ascii="Book Antiqua" w:hAnsi="Book Antiqua"/>
          <w:sz w:val="24"/>
          <w:szCs w:val="24"/>
        </w:rPr>
        <w:t>-</w:t>
      </w:r>
      <w:r w:rsidR="009D6CE9">
        <w:rPr>
          <w:rFonts w:ascii="Book Antiqua" w:hAnsi="Book Antiqua"/>
          <w:sz w:val="24"/>
          <w:szCs w:val="24"/>
        </w:rPr>
        <w:t>2</w:t>
      </w:r>
      <w:r w:rsidR="00A34A2D">
        <w:rPr>
          <w:rFonts w:ascii="Book Antiqua" w:hAnsi="Book Antiqua"/>
          <w:sz w:val="24"/>
          <w:szCs w:val="24"/>
        </w:rPr>
        <w:t>47-0092</w:t>
      </w:r>
    </w:p>
    <w:p w:rsidR="004F52C4" w:rsidRDefault="004F52C4" w:rsidP="004F52C4">
      <w:pPr>
        <w:spacing w:after="0" w:line="240" w:lineRule="auto"/>
        <w:rPr>
          <w:rFonts w:ascii="Book Antiqua" w:hAnsi="Book Antiqua"/>
          <w:sz w:val="24"/>
          <w:szCs w:val="24"/>
        </w:rPr>
      </w:pPr>
      <w:r>
        <w:rPr>
          <w:rFonts w:ascii="Book Antiqua" w:hAnsi="Book Antiqua"/>
          <w:sz w:val="24"/>
          <w:szCs w:val="24"/>
        </w:rPr>
        <w:t xml:space="preserve">Email:  </w:t>
      </w:r>
      <w:hyperlink r:id="rId8" w:history="1">
        <w:r w:rsidRPr="000A0738">
          <w:rPr>
            <w:rStyle w:val="Hyperlink"/>
            <w:rFonts w:ascii="Book Antiqua" w:hAnsi="Book Antiqua"/>
            <w:sz w:val="24"/>
            <w:szCs w:val="24"/>
          </w:rPr>
          <w:t>brandl.4@osu.edu</w:t>
        </w:r>
      </w:hyperlink>
    </w:p>
    <w:p w:rsidR="004F52C4" w:rsidRDefault="004F52C4" w:rsidP="004F52C4">
      <w:pPr>
        <w:spacing w:after="0" w:line="240" w:lineRule="auto"/>
        <w:rPr>
          <w:rFonts w:ascii="Book Antiqua" w:hAnsi="Book Antiqua"/>
          <w:sz w:val="24"/>
          <w:szCs w:val="24"/>
        </w:rPr>
      </w:pPr>
    </w:p>
    <w:p w:rsidR="004F52C4" w:rsidRDefault="004F52C4" w:rsidP="004F52C4">
      <w:pPr>
        <w:spacing w:after="0" w:line="240" w:lineRule="auto"/>
        <w:rPr>
          <w:rFonts w:ascii="Book Antiqua" w:hAnsi="Book Antiqua"/>
          <w:b/>
          <w:sz w:val="24"/>
          <w:szCs w:val="24"/>
          <w:u w:val="single"/>
        </w:rPr>
      </w:pPr>
      <w:r w:rsidRPr="00383C23">
        <w:rPr>
          <w:rFonts w:ascii="Book Antiqua" w:hAnsi="Book Antiqua"/>
          <w:b/>
          <w:sz w:val="24"/>
          <w:szCs w:val="24"/>
          <w:u w:val="single"/>
        </w:rPr>
        <w:t>Course Description</w:t>
      </w:r>
    </w:p>
    <w:p w:rsidR="001B4804" w:rsidRDefault="001B4804" w:rsidP="004F52C4">
      <w:pPr>
        <w:spacing w:after="0" w:line="240" w:lineRule="auto"/>
        <w:rPr>
          <w:rFonts w:ascii="Book Antiqua" w:hAnsi="Book Antiqua"/>
          <w:b/>
          <w:sz w:val="24"/>
          <w:szCs w:val="24"/>
          <w:u w:val="single"/>
        </w:rPr>
      </w:pPr>
    </w:p>
    <w:p w:rsidR="003A4979" w:rsidRDefault="003A4979" w:rsidP="004F52C4">
      <w:pPr>
        <w:spacing w:after="0" w:line="240" w:lineRule="auto"/>
        <w:rPr>
          <w:rFonts w:ascii="Book Antiqua" w:hAnsi="Book Antiqua"/>
        </w:rPr>
      </w:pPr>
      <w:r w:rsidRPr="00186C40">
        <w:rPr>
          <w:rFonts w:ascii="Book Antiqua" w:hAnsi="Book Antiqua"/>
        </w:rPr>
        <w:t xml:space="preserve">This is </w:t>
      </w:r>
      <w:r w:rsidR="001A47AF">
        <w:rPr>
          <w:rFonts w:ascii="Book Antiqua" w:hAnsi="Book Antiqua"/>
        </w:rPr>
        <w:t>the first course, in a two-course sequence, that examines a variety of issues in the field of financial economics from a liberal arts perspective.  As such this is an applied economics course.  We will rely heavily on the material you learned in your previous economics courses and math courses.  This is not a course in corporate training.  This course will not teach you how to be a financial analyst.  This course will, however, equip you with the intellectual skills to be an outstanding financial analyst, policy analyst, financial market regulator, lawyer and/or a wide variety of other paths.</w:t>
      </w:r>
    </w:p>
    <w:p w:rsidR="003A4979" w:rsidRPr="00186C40" w:rsidRDefault="003A4979" w:rsidP="004F52C4">
      <w:pPr>
        <w:spacing w:after="0" w:line="240" w:lineRule="auto"/>
        <w:rPr>
          <w:rFonts w:ascii="Book Antiqua" w:hAnsi="Book Antiqua"/>
        </w:rPr>
      </w:pPr>
    </w:p>
    <w:p w:rsidR="00E652F8" w:rsidRDefault="00175D24" w:rsidP="004F52C4">
      <w:pPr>
        <w:spacing w:after="0" w:line="240" w:lineRule="auto"/>
        <w:rPr>
          <w:rFonts w:ascii="Book Antiqua" w:hAnsi="Book Antiqua"/>
        </w:rPr>
      </w:pPr>
      <w:r w:rsidRPr="00186C40">
        <w:rPr>
          <w:rFonts w:ascii="Book Antiqua" w:hAnsi="Book Antiqua"/>
        </w:rPr>
        <w:t>This class will not offer simple, cookie cutter solution</w:t>
      </w:r>
      <w:r w:rsidR="001A47AF">
        <w:rPr>
          <w:rFonts w:ascii="Book Antiqua" w:hAnsi="Book Antiqua"/>
        </w:rPr>
        <w:t>s to the complex problem facing financial market, institutions, and participants</w:t>
      </w:r>
      <w:r w:rsidRPr="00186C40">
        <w:rPr>
          <w:rFonts w:ascii="Book Antiqua" w:hAnsi="Book Antiqua"/>
        </w:rPr>
        <w:t xml:space="preserve">.  Instead this course will force you to think. </w:t>
      </w:r>
      <w:r w:rsidR="001A47AF">
        <w:rPr>
          <w:rFonts w:ascii="Book Antiqua" w:hAnsi="Book Antiqua"/>
        </w:rPr>
        <w:t xml:space="preserve"> It will force you</w:t>
      </w:r>
      <w:r w:rsidR="00D677EF">
        <w:rPr>
          <w:rFonts w:ascii="Book Antiqua" w:hAnsi="Book Antiqua"/>
        </w:rPr>
        <w:t xml:space="preserve"> to</w:t>
      </w:r>
      <w:r w:rsidR="001A47AF">
        <w:rPr>
          <w:rFonts w:ascii="Book Antiqua" w:hAnsi="Book Antiqua"/>
        </w:rPr>
        <w:t xml:space="preserve"> consider multiple explanations of the same phenomena.  This course</w:t>
      </w:r>
      <w:r w:rsidR="00C24302">
        <w:rPr>
          <w:rFonts w:ascii="Book Antiqua" w:hAnsi="Book Antiqua"/>
        </w:rPr>
        <w:t xml:space="preserve"> sequence</w:t>
      </w:r>
      <w:r w:rsidR="001A47AF">
        <w:rPr>
          <w:rFonts w:ascii="Book Antiqua" w:hAnsi="Book Antiqua"/>
        </w:rPr>
        <w:t xml:space="preserve"> is not about memorization and </w:t>
      </w:r>
      <w:r w:rsidR="00DD566D">
        <w:rPr>
          <w:rFonts w:ascii="Book Antiqua" w:hAnsi="Book Antiqua"/>
        </w:rPr>
        <w:t>regurgitation;</w:t>
      </w:r>
      <w:r w:rsidR="001A47AF">
        <w:rPr>
          <w:rFonts w:ascii="Book Antiqua" w:hAnsi="Book Antiqua"/>
        </w:rPr>
        <w:t xml:space="preserve"> it </w:t>
      </w:r>
      <w:r w:rsidR="00D677EF">
        <w:rPr>
          <w:rFonts w:ascii="Book Antiqua" w:hAnsi="Book Antiqua"/>
        </w:rPr>
        <w:t xml:space="preserve">is </w:t>
      </w:r>
      <w:r w:rsidR="00C24302">
        <w:rPr>
          <w:rFonts w:ascii="Book Antiqua" w:hAnsi="Book Antiqua"/>
        </w:rPr>
        <w:t>about seeking answers to pressing questions from an economics perspective.</w:t>
      </w:r>
      <w:r w:rsidRPr="00186C40">
        <w:rPr>
          <w:rFonts w:ascii="Book Antiqua" w:hAnsi="Book Antiqua"/>
        </w:rPr>
        <w:t xml:space="preserve"> </w:t>
      </w:r>
    </w:p>
    <w:p w:rsidR="009C4126" w:rsidRDefault="009C4126" w:rsidP="004F52C4">
      <w:pPr>
        <w:spacing w:after="0" w:line="240" w:lineRule="auto"/>
        <w:rPr>
          <w:rFonts w:ascii="Book Antiqua" w:hAnsi="Book Antiqua"/>
        </w:rPr>
      </w:pPr>
    </w:p>
    <w:p w:rsidR="00B31BC9" w:rsidRPr="00E652F8" w:rsidRDefault="00B31BC9" w:rsidP="004F52C4">
      <w:pPr>
        <w:spacing w:after="0" w:line="240" w:lineRule="auto"/>
        <w:rPr>
          <w:rFonts w:ascii="Book Antiqua" w:hAnsi="Book Antiqua"/>
        </w:rPr>
      </w:pPr>
      <w:r w:rsidRPr="00E652F8">
        <w:rPr>
          <w:rFonts w:ascii="Book Antiqua" w:hAnsi="Book Antiqua"/>
          <w:b/>
          <w:sz w:val="24"/>
          <w:szCs w:val="24"/>
          <w:u w:val="single"/>
        </w:rPr>
        <w:t>Learning Outcomes</w:t>
      </w:r>
    </w:p>
    <w:p w:rsidR="00E652F8" w:rsidRDefault="00E652F8" w:rsidP="004F52C4">
      <w:pPr>
        <w:spacing w:after="0" w:line="240" w:lineRule="auto"/>
        <w:rPr>
          <w:rFonts w:ascii="Book Antiqua" w:hAnsi="Book Antiqua"/>
          <w:b/>
          <w:sz w:val="24"/>
          <w:szCs w:val="24"/>
          <w:u w:val="single"/>
        </w:rPr>
      </w:pPr>
    </w:p>
    <w:p w:rsidR="00E652F8" w:rsidRDefault="00E652F8" w:rsidP="004F52C4">
      <w:pPr>
        <w:spacing w:after="0" w:line="240" w:lineRule="auto"/>
        <w:rPr>
          <w:rFonts w:ascii="Book Antiqua" w:hAnsi="Book Antiqua"/>
        </w:rPr>
      </w:pPr>
      <w:r w:rsidRPr="00E652F8">
        <w:rPr>
          <w:rFonts w:ascii="Book Antiqua" w:hAnsi="Book Antiqua"/>
        </w:rPr>
        <w:t xml:space="preserve">At the end of </w:t>
      </w:r>
      <w:r>
        <w:rPr>
          <w:rFonts w:ascii="Book Antiqua" w:hAnsi="Book Antiqua"/>
        </w:rPr>
        <w:t>course the student is expected to know:</w:t>
      </w:r>
    </w:p>
    <w:p w:rsidR="00E652F8" w:rsidRDefault="00E652F8" w:rsidP="00E652F8">
      <w:pPr>
        <w:pStyle w:val="ListParagraph"/>
        <w:numPr>
          <w:ilvl w:val="0"/>
          <w:numId w:val="3"/>
        </w:numPr>
        <w:spacing w:after="0" w:line="240" w:lineRule="auto"/>
        <w:rPr>
          <w:rFonts w:ascii="Book Antiqua" w:hAnsi="Book Antiqua"/>
        </w:rPr>
      </w:pPr>
      <w:r>
        <w:rPr>
          <w:rFonts w:ascii="Book Antiqua" w:hAnsi="Book Antiqua"/>
        </w:rPr>
        <w:t>The basic theory of portfolio choice and different equilibrium models for financial markets under one-period uncertainty.</w:t>
      </w:r>
    </w:p>
    <w:p w:rsidR="00E652F8" w:rsidRDefault="00E652F8" w:rsidP="00E652F8">
      <w:pPr>
        <w:pStyle w:val="ListParagraph"/>
        <w:numPr>
          <w:ilvl w:val="0"/>
          <w:numId w:val="3"/>
        </w:numPr>
        <w:spacing w:after="0" w:line="240" w:lineRule="auto"/>
        <w:rPr>
          <w:rFonts w:ascii="Book Antiqua" w:hAnsi="Book Antiqua"/>
        </w:rPr>
      </w:pPr>
      <w:r>
        <w:rPr>
          <w:rFonts w:ascii="Book Antiqua" w:hAnsi="Book Antiqua"/>
        </w:rPr>
        <w:t>When, how, and what extent the models discussed are applicable.</w:t>
      </w:r>
    </w:p>
    <w:p w:rsidR="00E652F8" w:rsidRDefault="00E652F8" w:rsidP="00E652F8">
      <w:pPr>
        <w:pStyle w:val="ListParagraph"/>
        <w:numPr>
          <w:ilvl w:val="0"/>
          <w:numId w:val="3"/>
        </w:numPr>
        <w:spacing w:after="0" w:line="240" w:lineRule="auto"/>
        <w:rPr>
          <w:rFonts w:ascii="Book Antiqua" w:hAnsi="Book Antiqua"/>
        </w:rPr>
      </w:pPr>
      <w:r>
        <w:rPr>
          <w:rFonts w:ascii="Book Antiqua" w:hAnsi="Book Antiqua"/>
        </w:rPr>
        <w:t>Some elements of empirical research in the field.</w:t>
      </w:r>
    </w:p>
    <w:p w:rsidR="00E652F8" w:rsidRDefault="00E652F8" w:rsidP="00E652F8">
      <w:pPr>
        <w:pStyle w:val="ListParagraph"/>
        <w:numPr>
          <w:ilvl w:val="0"/>
          <w:numId w:val="3"/>
        </w:numPr>
        <w:spacing w:after="0" w:line="240" w:lineRule="auto"/>
        <w:rPr>
          <w:rFonts w:ascii="Book Antiqua" w:hAnsi="Book Antiqua"/>
        </w:rPr>
      </w:pPr>
      <w:r>
        <w:rPr>
          <w:rFonts w:ascii="Book Antiqua" w:hAnsi="Book Antiqua"/>
        </w:rPr>
        <w:t xml:space="preserve">Implications of the theory of capital budgeting and financing decisions in </w:t>
      </w:r>
      <w:r w:rsidR="00643D3A">
        <w:rPr>
          <w:rFonts w:ascii="Book Antiqua" w:hAnsi="Book Antiqua"/>
        </w:rPr>
        <w:t>different financial institutional settings.</w:t>
      </w:r>
    </w:p>
    <w:p w:rsidR="007229E5" w:rsidRDefault="007229E5" w:rsidP="00E652F8">
      <w:pPr>
        <w:pStyle w:val="ListParagraph"/>
        <w:numPr>
          <w:ilvl w:val="0"/>
          <w:numId w:val="3"/>
        </w:numPr>
        <w:spacing w:after="0" w:line="240" w:lineRule="auto"/>
        <w:rPr>
          <w:rFonts w:ascii="Book Antiqua" w:hAnsi="Book Antiqua"/>
        </w:rPr>
      </w:pPr>
      <w:r>
        <w:rPr>
          <w:rFonts w:ascii="Book Antiqua" w:hAnsi="Book Antiqua"/>
        </w:rPr>
        <w:lastRenderedPageBreak/>
        <w:t>Why financial institutions exist and the roles they play.</w:t>
      </w:r>
    </w:p>
    <w:p w:rsidR="007229E5" w:rsidRDefault="007229E5" w:rsidP="00E652F8">
      <w:pPr>
        <w:pStyle w:val="ListParagraph"/>
        <w:numPr>
          <w:ilvl w:val="0"/>
          <w:numId w:val="3"/>
        </w:numPr>
        <w:spacing w:after="0" w:line="240" w:lineRule="auto"/>
        <w:rPr>
          <w:rFonts w:ascii="Book Antiqua" w:hAnsi="Book Antiqua"/>
        </w:rPr>
      </w:pPr>
      <w:r>
        <w:rPr>
          <w:rFonts w:ascii="Book Antiqua" w:hAnsi="Book Antiqua"/>
        </w:rPr>
        <w:t>The risk financial institutions face and how they are minimized.</w:t>
      </w:r>
    </w:p>
    <w:p w:rsidR="00B31BC9" w:rsidRDefault="00B31BC9" w:rsidP="004F52C4">
      <w:pPr>
        <w:spacing w:after="0" w:line="240" w:lineRule="auto"/>
        <w:rPr>
          <w:rFonts w:ascii="Book Antiqua" w:hAnsi="Book Antiqua"/>
          <w:b/>
        </w:rPr>
      </w:pPr>
    </w:p>
    <w:p w:rsidR="003A4979" w:rsidRDefault="00720852" w:rsidP="004F52C4">
      <w:pPr>
        <w:spacing w:after="0" w:line="240" w:lineRule="auto"/>
        <w:rPr>
          <w:rFonts w:ascii="Book Antiqua" w:hAnsi="Book Antiqua"/>
        </w:rPr>
      </w:pPr>
      <w:r w:rsidRPr="00720852">
        <w:rPr>
          <w:rFonts w:ascii="Book Antiqua" w:hAnsi="Book Antiqua"/>
          <w:b/>
        </w:rPr>
        <w:t>Official Description:</w:t>
      </w:r>
      <w:r>
        <w:rPr>
          <w:rFonts w:ascii="Book Antiqua" w:hAnsi="Book Antiqua"/>
        </w:rPr>
        <w:t xml:space="preserve">  E</w:t>
      </w:r>
      <w:r w:rsidR="00201200">
        <w:rPr>
          <w:rFonts w:ascii="Book Antiqua" w:hAnsi="Book Antiqua"/>
        </w:rPr>
        <w:t>xamination of the e</w:t>
      </w:r>
      <w:r>
        <w:rPr>
          <w:rFonts w:ascii="Book Antiqua" w:hAnsi="Book Antiqua"/>
        </w:rPr>
        <w:t xml:space="preserve">volution of </w:t>
      </w:r>
      <w:r w:rsidR="00201200">
        <w:rPr>
          <w:rFonts w:ascii="Book Antiqua" w:hAnsi="Book Antiqua"/>
        </w:rPr>
        <w:t xml:space="preserve">and economic issues facing </w:t>
      </w:r>
      <w:r>
        <w:rPr>
          <w:rFonts w:ascii="Book Antiqua" w:hAnsi="Book Antiqua"/>
        </w:rPr>
        <w:t xml:space="preserve">financial markets, </w:t>
      </w:r>
      <w:r w:rsidR="00201200">
        <w:rPr>
          <w:rFonts w:ascii="Book Antiqua" w:hAnsi="Book Antiqua"/>
        </w:rPr>
        <w:t>financial institutions, and financial market participants</w:t>
      </w:r>
      <w:r>
        <w:rPr>
          <w:rFonts w:ascii="Book Antiqua" w:hAnsi="Book Antiqua"/>
        </w:rPr>
        <w:t>.</w:t>
      </w:r>
    </w:p>
    <w:p w:rsidR="00720852" w:rsidRPr="00186C40" w:rsidRDefault="00720852" w:rsidP="004F52C4">
      <w:pPr>
        <w:spacing w:after="0" w:line="240" w:lineRule="auto"/>
        <w:rPr>
          <w:rFonts w:ascii="Book Antiqua" w:hAnsi="Book Antiqua"/>
        </w:rPr>
      </w:pPr>
    </w:p>
    <w:p w:rsidR="003A4979" w:rsidRPr="00186C40" w:rsidRDefault="003A4979" w:rsidP="003A4979">
      <w:pPr>
        <w:spacing w:after="0" w:line="240" w:lineRule="auto"/>
        <w:rPr>
          <w:rFonts w:ascii="Book Antiqua" w:hAnsi="Book Antiqua"/>
        </w:rPr>
      </w:pPr>
      <w:r w:rsidRPr="00186C40">
        <w:rPr>
          <w:rFonts w:ascii="Book Antiqua" w:hAnsi="Book Antiqua"/>
          <w:b/>
        </w:rPr>
        <w:t>Course Prerequisites:</w:t>
      </w:r>
      <w:r w:rsidRPr="00186C40">
        <w:rPr>
          <w:rFonts w:ascii="Book Antiqua" w:hAnsi="Book Antiqua"/>
        </w:rPr>
        <w:t xml:space="preserve">  </w:t>
      </w:r>
      <w:proofErr w:type="spellStart"/>
      <w:r w:rsidR="00C379FF" w:rsidRPr="00186C40">
        <w:rPr>
          <w:rFonts w:ascii="Book Antiqua" w:hAnsi="Book Antiqua"/>
        </w:rPr>
        <w:t>Prereq</w:t>
      </w:r>
      <w:proofErr w:type="spellEnd"/>
      <w:r w:rsidR="00720852">
        <w:rPr>
          <w:rFonts w:ascii="Book Antiqua" w:hAnsi="Book Antiqua"/>
        </w:rPr>
        <w:t>: ECON 4001.01, 4001.02, or 4001.03, and 4002.01, 4002</w:t>
      </w:r>
      <w:r w:rsidR="00771FB5">
        <w:rPr>
          <w:rFonts w:ascii="Book Antiqua" w:hAnsi="Book Antiqua"/>
        </w:rPr>
        <w:t xml:space="preserve">.02, or 4002.03, and Math </w:t>
      </w:r>
      <w:r w:rsidR="00720852">
        <w:rPr>
          <w:rFonts w:ascii="Book Antiqua" w:hAnsi="Book Antiqua"/>
        </w:rPr>
        <w:t>1151, 1152, 1161, or 2182H</w:t>
      </w:r>
      <w:r w:rsidR="00720852" w:rsidRPr="00720852">
        <w:rPr>
          <w:rFonts w:ascii="Book Antiqua" w:hAnsi="Book Antiqua"/>
        </w:rPr>
        <w:t>, or equiv.</w:t>
      </w:r>
      <w:r w:rsidR="00720852">
        <w:rPr>
          <w:rFonts w:ascii="Book Antiqua" w:hAnsi="Book Antiqua"/>
        </w:rPr>
        <w:t>; or Grad standing</w:t>
      </w:r>
      <w:r w:rsidR="00C379FF" w:rsidRPr="00186C40">
        <w:rPr>
          <w:rFonts w:ascii="Book Antiqua" w:hAnsi="Book Antiqua"/>
        </w:rPr>
        <w:t xml:space="preserve">. </w:t>
      </w:r>
    </w:p>
    <w:p w:rsidR="00F45A5A" w:rsidRDefault="00F45A5A" w:rsidP="003A4979">
      <w:pPr>
        <w:spacing w:after="0" w:line="240" w:lineRule="auto"/>
        <w:rPr>
          <w:rFonts w:ascii="Book Antiqua" w:hAnsi="Book Antiqua"/>
          <w:b/>
          <w:sz w:val="24"/>
          <w:szCs w:val="24"/>
          <w:u w:val="single"/>
        </w:rPr>
      </w:pPr>
    </w:p>
    <w:p w:rsidR="003A4979" w:rsidRPr="006D5F0F" w:rsidRDefault="003A4979" w:rsidP="003A4979">
      <w:pPr>
        <w:spacing w:after="0" w:line="240" w:lineRule="auto"/>
        <w:rPr>
          <w:rFonts w:ascii="Book Antiqua" w:hAnsi="Book Antiqua"/>
          <w:b/>
          <w:sz w:val="24"/>
          <w:szCs w:val="24"/>
          <w:u w:val="single"/>
        </w:rPr>
      </w:pPr>
      <w:r w:rsidRPr="006D5F0F">
        <w:rPr>
          <w:rFonts w:ascii="Book Antiqua" w:hAnsi="Book Antiqua"/>
          <w:b/>
          <w:sz w:val="24"/>
          <w:szCs w:val="24"/>
          <w:u w:val="single"/>
        </w:rPr>
        <w:t xml:space="preserve">Required </w:t>
      </w:r>
      <w:r w:rsidR="00F45A5A">
        <w:rPr>
          <w:rFonts w:ascii="Book Antiqua" w:hAnsi="Book Antiqua"/>
          <w:b/>
          <w:sz w:val="24"/>
          <w:szCs w:val="24"/>
          <w:u w:val="single"/>
        </w:rPr>
        <w:t>Textbook</w:t>
      </w:r>
      <w:r w:rsidR="009C4126">
        <w:rPr>
          <w:rFonts w:ascii="Book Antiqua" w:hAnsi="Book Antiqua"/>
          <w:b/>
          <w:sz w:val="24"/>
          <w:szCs w:val="24"/>
          <w:u w:val="single"/>
        </w:rPr>
        <w:t>s</w:t>
      </w:r>
    </w:p>
    <w:p w:rsidR="003A4979" w:rsidRDefault="003A4979" w:rsidP="003A4979">
      <w:pPr>
        <w:spacing w:after="0" w:line="240" w:lineRule="auto"/>
        <w:rPr>
          <w:rFonts w:ascii="Book Antiqua" w:hAnsi="Book Antiqua"/>
          <w:sz w:val="24"/>
          <w:szCs w:val="24"/>
        </w:rPr>
      </w:pPr>
    </w:p>
    <w:p w:rsidR="001B4804" w:rsidRDefault="009D6CE9" w:rsidP="003A4979">
      <w:pPr>
        <w:spacing w:after="0" w:line="240" w:lineRule="auto"/>
        <w:rPr>
          <w:rFonts w:ascii="Book Antiqua" w:hAnsi="Book Antiqua"/>
          <w:color w:val="000000"/>
          <w:shd w:val="clear" w:color="auto" w:fill="FFFFFF"/>
        </w:rPr>
      </w:pPr>
      <w:r w:rsidRPr="003E2BBC">
        <w:rPr>
          <w:rFonts w:ascii="Book Antiqua" w:hAnsi="Book Antiqua"/>
          <w:color w:val="000000"/>
          <w:shd w:val="clear" w:color="auto" w:fill="FFFFFF"/>
        </w:rPr>
        <w:t> </w:t>
      </w:r>
      <w:proofErr w:type="spellStart"/>
      <w:r w:rsidR="00F45A5A">
        <w:rPr>
          <w:rFonts w:ascii="Book Antiqua" w:hAnsi="Book Antiqua"/>
          <w:color w:val="000000"/>
          <w:shd w:val="clear" w:color="auto" w:fill="FFFFFF"/>
        </w:rPr>
        <w:t>Danthine</w:t>
      </w:r>
      <w:proofErr w:type="spellEnd"/>
      <w:r w:rsidR="00F45A5A">
        <w:rPr>
          <w:rFonts w:ascii="Book Antiqua" w:hAnsi="Book Antiqua"/>
          <w:color w:val="000000"/>
          <w:shd w:val="clear" w:color="auto" w:fill="FFFFFF"/>
        </w:rPr>
        <w:t xml:space="preserve">, Jean-Pierre and John Donaldson, </w:t>
      </w:r>
      <w:r w:rsidR="00F45A5A" w:rsidRPr="00F45A5A">
        <w:rPr>
          <w:rFonts w:ascii="Book Antiqua" w:hAnsi="Book Antiqua"/>
          <w:i/>
          <w:color w:val="000000"/>
          <w:shd w:val="clear" w:color="auto" w:fill="FFFFFF"/>
        </w:rPr>
        <w:t>Intermediate Financial Theory</w:t>
      </w:r>
      <w:r w:rsidR="00F45A5A">
        <w:rPr>
          <w:rFonts w:ascii="Book Antiqua" w:hAnsi="Book Antiqua"/>
          <w:color w:val="000000"/>
          <w:shd w:val="clear" w:color="auto" w:fill="FFFFFF"/>
        </w:rPr>
        <w:t>, 3</w:t>
      </w:r>
      <w:r w:rsidR="00F45A5A" w:rsidRPr="00F45A5A">
        <w:rPr>
          <w:rFonts w:ascii="Book Antiqua" w:hAnsi="Book Antiqua"/>
          <w:color w:val="000000"/>
          <w:shd w:val="clear" w:color="auto" w:fill="FFFFFF"/>
          <w:vertAlign w:val="superscript"/>
        </w:rPr>
        <w:t>rd</w:t>
      </w:r>
      <w:r w:rsidR="00F45A5A">
        <w:rPr>
          <w:rFonts w:ascii="Book Antiqua" w:hAnsi="Book Antiqua"/>
          <w:color w:val="000000"/>
          <w:shd w:val="clear" w:color="auto" w:fill="FFFFFF"/>
        </w:rPr>
        <w:t xml:space="preserve"> Edition, Academic Press, 2015.  ISBN 9780123865496</w:t>
      </w:r>
      <w:r w:rsidR="007229E5">
        <w:rPr>
          <w:rFonts w:ascii="Book Antiqua" w:hAnsi="Book Antiqua"/>
          <w:color w:val="000000"/>
          <w:shd w:val="clear" w:color="auto" w:fill="FFFFFF"/>
        </w:rPr>
        <w:t>.</w:t>
      </w:r>
    </w:p>
    <w:p w:rsidR="007229E5" w:rsidRDefault="007229E5" w:rsidP="003A4979">
      <w:pPr>
        <w:spacing w:after="0" w:line="240" w:lineRule="auto"/>
        <w:rPr>
          <w:rFonts w:ascii="Book Antiqua" w:hAnsi="Book Antiqua"/>
          <w:color w:val="000000"/>
          <w:shd w:val="clear" w:color="auto" w:fill="FFFFFF"/>
        </w:rPr>
      </w:pPr>
    </w:p>
    <w:p w:rsidR="007229E5" w:rsidRDefault="007229E5" w:rsidP="003A4979">
      <w:pPr>
        <w:spacing w:after="0" w:line="240" w:lineRule="auto"/>
        <w:rPr>
          <w:rFonts w:ascii="Book Antiqua" w:hAnsi="Book Antiqua"/>
          <w:color w:val="000000"/>
          <w:shd w:val="clear" w:color="auto" w:fill="FFFFFF"/>
        </w:rPr>
      </w:pPr>
      <w:proofErr w:type="spellStart"/>
      <w:r>
        <w:rPr>
          <w:rFonts w:ascii="Book Antiqua" w:hAnsi="Book Antiqua"/>
          <w:color w:val="000000"/>
          <w:shd w:val="clear" w:color="auto" w:fill="FFFFFF"/>
        </w:rPr>
        <w:t>Greenbaum</w:t>
      </w:r>
      <w:proofErr w:type="spellEnd"/>
      <w:r>
        <w:rPr>
          <w:rFonts w:ascii="Book Antiqua" w:hAnsi="Book Antiqua"/>
          <w:color w:val="000000"/>
          <w:shd w:val="clear" w:color="auto" w:fill="FFFFFF"/>
        </w:rPr>
        <w:t xml:space="preserve">, </w:t>
      </w:r>
      <w:proofErr w:type="spellStart"/>
      <w:r>
        <w:rPr>
          <w:rFonts w:ascii="Book Antiqua" w:hAnsi="Book Antiqua"/>
          <w:color w:val="000000"/>
          <w:shd w:val="clear" w:color="auto" w:fill="FFFFFF"/>
        </w:rPr>
        <w:t>Sturart</w:t>
      </w:r>
      <w:proofErr w:type="spellEnd"/>
      <w:r>
        <w:rPr>
          <w:rFonts w:ascii="Book Antiqua" w:hAnsi="Book Antiqua"/>
          <w:color w:val="000000"/>
          <w:shd w:val="clear" w:color="auto" w:fill="FFFFFF"/>
        </w:rPr>
        <w:t xml:space="preserve"> I., </w:t>
      </w:r>
      <w:proofErr w:type="spellStart"/>
      <w:r>
        <w:rPr>
          <w:rFonts w:ascii="Book Antiqua" w:hAnsi="Book Antiqua"/>
          <w:color w:val="000000"/>
          <w:shd w:val="clear" w:color="auto" w:fill="FFFFFF"/>
        </w:rPr>
        <w:t>Anjan</w:t>
      </w:r>
      <w:proofErr w:type="spellEnd"/>
      <w:r>
        <w:rPr>
          <w:rFonts w:ascii="Book Antiqua" w:hAnsi="Book Antiqua"/>
          <w:color w:val="000000"/>
          <w:shd w:val="clear" w:color="auto" w:fill="FFFFFF"/>
        </w:rPr>
        <w:t xml:space="preserve"> V. </w:t>
      </w:r>
      <w:proofErr w:type="spellStart"/>
      <w:r>
        <w:rPr>
          <w:rFonts w:ascii="Book Antiqua" w:hAnsi="Book Antiqua"/>
          <w:color w:val="000000"/>
          <w:shd w:val="clear" w:color="auto" w:fill="FFFFFF"/>
        </w:rPr>
        <w:t>Thakor</w:t>
      </w:r>
      <w:proofErr w:type="spellEnd"/>
      <w:r>
        <w:rPr>
          <w:rFonts w:ascii="Book Antiqua" w:hAnsi="Book Antiqua"/>
          <w:color w:val="000000"/>
          <w:shd w:val="clear" w:color="auto" w:fill="FFFFFF"/>
        </w:rPr>
        <w:t xml:space="preserve"> and Around W.A. Boot, </w:t>
      </w:r>
      <w:r w:rsidRPr="007229E5">
        <w:rPr>
          <w:rFonts w:ascii="Book Antiqua" w:hAnsi="Book Antiqua"/>
          <w:i/>
          <w:color w:val="000000"/>
          <w:shd w:val="clear" w:color="auto" w:fill="FFFFFF"/>
        </w:rPr>
        <w:t>Contemporary Financial Intermediation</w:t>
      </w:r>
      <w:r>
        <w:rPr>
          <w:rFonts w:ascii="Book Antiqua" w:hAnsi="Book Antiqua"/>
          <w:color w:val="000000"/>
          <w:shd w:val="clear" w:color="auto" w:fill="FFFFFF"/>
        </w:rPr>
        <w:t>, 3</w:t>
      </w:r>
      <w:r w:rsidRPr="007229E5">
        <w:rPr>
          <w:rFonts w:ascii="Book Antiqua" w:hAnsi="Book Antiqua"/>
          <w:color w:val="000000"/>
          <w:shd w:val="clear" w:color="auto" w:fill="FFFFFF"/>
          <w:vertAlign w:val="superscript"/>
        </w:rPr>
        <w:t>rd</w:t>
      </w:r>
      <w:r>
        <w:rPr>
          <w:rFonts w:ascii="Book Antiqua" w:hAnsi="Book Antiqua"/>
          <w:color w:val="000000"/>
          <w:shd w:val="clear" w:color="auto" w:fill="FFFFFF"/>
        </w:rPr>
        <w:t xml:space="preserve"> Edition, Elsevier Inc., 2016.  ISBN 9780124051966.</w:t>
      </w:r>
    </w:p>
    <w:p w:rsidR="00F45A5A" w:rsidRDefault="00F45A5A" w:rsidP="003A4979">
      <w:pPr>
        <w:spacing w:after="0" w:line="240" w:lineRule="auto"/>
        <w:rPr>
          <w:rFonts w:ascii="Book Antiqua" w:hAnsi="Book Antiqua"/>
          <w:color w:val="000000"/>
          <w:shd w:val="clear" w:color="auto" w:fill="FFFFFF"/>
        </w:rPr>
      </w:pPr>
    </w:p>
    <w:p w:rsidR="00F45A5A" w:rsidRDefault="00F45A5A" w:rsidP="003A4979">
      <w:pPr>
        <w:spacing w:after="0" w:line="240" w:lineRule="auto"/>
        <w:rPr>
          <w:rFonts w:ascii="Book Antiqua" w:hAnsi="Book Antiqua"/>
          <w:color w:val="000000"/>
          <w:shd w:val="clear" w:color="auto" w:fill="FFFFFF"/>
        </w:rPr>
      </w:pPr>
      <w:r>
        <w:rPr>
          <w:rFonts w:ascii="Book Antiqua" w:hAnsi="Book Antiqua"/>
          <w:color w:val="000000"/>
          <w:shd w:val="clear" w:color="auto" w:fill="FFFFFF"/>
        </w:rPr>
        <w:t>Be aware that earlier editions of the textbook</w:t>
      </w:r>
      <w:r w:rsidR="007229E5">
        <w:rPr>
          <w:rFonts w:ascii="Book Antiqua" w:hAnsi="Book Antiqua"/>
          <w:color w:val="000000"/>
          <w:shd w:val="clear" w:color="auto" w:fill="FFFFFF"/>
        </w:rPr>
        <w:t>s</w:t>
      </w:r>
      <w:r>
        <w:rPr>
          <w:rFonts w:ascii="Book Antiqua" w:hAnsi="Book Antiqua"/>
          <w:color w:val="000000"/>
          <w:shd w:val="clear" w:color="auto" w:fill="FFFFFF"/>
        </w:rPr>
        <w:t xml:space="preserve"> lack coverage of topics covered in the third edition</w:t>
      </w:r>
      <w:r w:rsidR="007229E5">
        <w:rPr>
          <w:rFonts w:ascii="Book Antiqua" w:hAnsi="Book Antiqua"/>
          <w:color w:val="000000"/>
          <w:shd w:val="clear" w:color="auto" w:fill="FFFFFF"/>
        </w:rPr>
        <w:t>s</w:t>
      </w:r>
      <w:r>
        <w:rPr>
          <w:rFonts w:ascii="Book Antiqua" w:hAnsi="Book Antiqua"/>
          <w:color w:val="000000"/>
          <w:shd w:val="clear" w:color="auto" w:fill="FFFFFF"/>
        </w:rPr>
        <w:t>.  Thus, it is highly advised you purchase the third edition.</w:t>
      </w:r>
    </w:p>
    <w:p w:rsidR="00F45A5A" w:rsidRDefault="00F45A5A" w:rsidP="003A4979">
      <w:pPr>
        <w:spacing w:after="0" w:line="240" w:lineRule="auto"/>
        <w:rPr>
          <w:rFonts w:ascii="Book Antiqua" w:hAnsi="Book Antiqua"/>
          <w:b/>
          <w:sz w:val="24"/>
          <w:szCs w:val="24"/>
          <w:u w:val="single"/>
        </w:rPr>
      </w:pPr>
    </w:p>
    <w:p w:rsidR="008A6428" w:rsidRDefault="008A6428" w:rsidP="003A4979">
      <w:pPr>
        <w:spacing w:after="0" w:line="240" w:lineRule="auto"/>
        <w:rPr>
          <w:rFonts w:ascii="Book Antiqua" w:hAnsi="Book Antiqua"/>
          <w:b/>
          <w:sz w:val="24"/>
          <w:szCs w:val="24"/>
          <w:u w:val="single"/>
        </w:rPr>
      </w:pPr>
      <w:r>
        <w:rPr>
          <w:rFonts w:ascii="Book Antiqua" w:hAnsi="Book Antiqua"/>
          <w:b/>
          <w:sz w:val="24"/>
          <w:szCs w:val="24"/>
          <w:u w:val="single"/>
        </w:rPr>
        <w:t>Additional Sources</w:t>
      </w:r>
    </w:p>
    <w:p w:rsidR="008A6428" w:rsidRDefault="008A6428" w:rsidP="003A4979">
      <w:pPr>
        <w:spacing w:after="0" w:line="240" w:lineRule="auto"/>
        <w:rPr>
          <w:rFonts w:ascii="Book Antiqua" w:hAnsi="Book Antiqua"/>
          <w:b/>
          <w:sz w:val="24"/>
          <w:szCs w:val="24"/>
          <w:u w:val="single"/>
        </w:rPr>
      </w:pPr>
    </w:p>
    <w:p w:rsidR="008A6428" w:rsidRPr="008A6428" w:rsidRDefault="008A6428" w:rsidP="003A4979">
      <w:pPr>
        <w:spacing w:after="0" w:line="240" w:lineRule="auto"/>
        <w:rPr>
          <w:rFonts w:ascii="Book Antiqua" w:hAnsi="Book Antiqua"/>
        </w:rPr>
      </w:pPr>
      <w:r>
        <w:rPr>
          <w:rFonts w:ascii="Book Antiqua" w:hAnsi="Book Antiqua"/>
        </w:rPr>
        <w:t xml:space="preserve">Back, Kerry E., </w:t>
      </w:r>
      <w:r w:rsidRPr="00722ABA">
        <w:rPr>
          <w:rFonts w:ascii="Book Antiqua" w:hAnsi="Book Antiqua"/>
          <w:i/>
        </w:rPr>
        <w:t>Asset Pricing and Portfolio Choice Theory</w:t>
      </w:r>
      <w:r>
        <w:rPr>
          <w:rFonts w:ascii="Book Antiqua" w:hAnsi="Book Antiqua"/>
        </w:rPr>
        <w:t>, 2</w:t>
      </w:r>
      <w:r w:rsidRPr="008A6428">
        <w:rPr>
          <w:rFonts w:ascii="Book Antiqua" w:hAnsi="Book Antiqua"/>
          <w:vertAlign w:val="superscript"/>
        </w:rPr>
        <w:t>nd</w:t>
      </w:r>
      <w:r>
        <w:rPr>
          <w:rFonts w:ascii="Book Antiqua" w:hAnsi="Book Antiqua"/>
        </w:rPr>
        <w:t xml:space="preserve"> Edition, Oxford University press, 2017.  ISBN 9780190241148.  This is generally viewed as a graduate level text, but is sometimes recommended for advanced undergraduate students.  The first 11</w:t>
      </w:r>
      <w:r w:rsidR="00722ABA">
        <w:rPr>
          <w:rFonts w:ascii="Book Antiqua" w:hAnsi="Book Antiqua"/>
        </w:rPr>
        <w:t xml:space="preserve"> chapters are most applicable.</w:t>
      </w:r>
    </w:p>
    <w:p w:rsidR="008A6428" w:rsidRDefault="008A6428" w:rsidP="003A4979">
      <w:pPr>
        <w:spacing w:after="0" w:line="240" w:lineRule="auto"/>
        <w:rPr>
          <w:rFonts w:ascii="Book Antiqua" w:hAnsi="Book Antiqua"/>
          <w:b/>
          <w:sz w:val="24"/>
          <w:szCs w:val="24"/>
          <w:u w:val="single"/>
        </w:rPr>
      </w:pPr>
    </w:p>
    <w:p w:rsidR="003A4979" w:rsidRPr="002321CC" w:rsidRDefault="003A4979" w:rsidP="003A4979">
      <w:pPr>
        <w:spacing w:after="0" w:line="240" w:lineRule="auto"/>
        <w:rPr>
          <w:rFonts w:ascii="Book Antiqua" w:hAnsi="Book Antiqua"/>
          <w:b/>
          <w:sz w:val="24"/>
          <w:szCs w:val="24"/>
          <w:u w:val="single"/>
        </w:rPr>
      </w:pPr>
      <w:r w:rsidRPr="002321CC">
        <w:rPr>
          <w:rFonts w:ascii="Book Antiqua" w:hAnsi="Book Antiqua"/>
          <w:b/>
          <w:sz w:val="24"/>
          <w:szCs w:val="24"/>
          <w:u w:val="single"/>
        </w:rPr>
        <w:t>Grade Determination</w:t>
      </w:r>
    </w:p>
    <w:p w:rsidR="003A4979" w:rsidRPr="002321CC" w:rsidRDefault="003A4979" w:rsidP="003A4979">
      <w:pPr>
        <w:spacing w:after="0" w:line="240" w:lineRule="auto"/>
        <w:rPr>
          <w:rFonts w:ascii="Book Antiqua" w:hAnsi="Book Antiqua"/>
          <w:sz w:val="24"/>
          <w:szCs w:val="24"/>
        </w:rPr>
      </w:pPr>
    </w:p>
    <w:p w:rsidR="003A4979" w:rsidRPr="00186C40" w:rsidRDefault="00F45A5A" w:rsidP="003A4979">
      <w:pPr>
        <w:spacing w:after="0" w:line="240" w:lineRule="auto"/>
        <w:rPr>
          <w:rFonts w:ascii="Book Antiqua" w:hAnsi="Book Antiqua"/>
        </w:rPr>
      </w:pPr>
      <w:r>
        <w:rPr>
          <w:rFonts w:ascii="Book Antiqua" w:hAnsi="Book Antiqua"/>
        </w:rPr>
        <w:t>4</w:t>
      </w:r>
      <w:r w:rsidR="00E60537">
        <w:rPr>
          <w:rFonts w:ascii="Book Antiqua" w:hAnsi="Book Antiqua"/>
        </w:rPr>
        <w:t xml:space="preserve"> </w:t>
      </w:r>
      <w:r w:rsidR="003A4979" w:rsidRPr="00186C40">
        <w:rPr>
          <w:rFonts w:ascii="Book Antiqua" w:hAnsi="Book Antiqua"/>
        </w:rPr>
        <w:t xml:space="preserve">Homework Assignments:  </w:t>
      </w:r>
      <w:r w:rsidR="003A4979" w:rsidRPr="00186C40">
        <w:rPr>
          <w:rFonts w:ascii="Book Antiqua" w:hAnsi="Book Antiqua"/>
        </w:rPr>
        <w:tab/>
      </w:r>
      <w:r w:rsidR="00186C40">
        <w:rPr>
          <w:rFonts w:ascii="Book Antiqua" w:hAnsi="Book Antiqua"/>
        </w:rPr>
        <w:tab/>
      </w:r>
      <w:r>
        <w:rPr>
          <w:rFonts w:ascii="Book Antiqua" w:hAnsi="Book Antiqua"/>
        </w:rPr>
        <w:t>2</w:t>
      </w:r>
      <w:r w:rsidR="003A4979" w:rsidRPr="00186C40">
        <w:rPr>
          <w:rFonts w:ascii="Book Antiqua" w:hAnsi="Book Antiqua"/>
        </w:rPr>
        <w:t>0%</w:t>
      </w:r>
    </w:p>
    <w:p w:rsidR="003A4979" w:rsidRPr="00186C40" w:rsidRDefault="00F45A5A" w:rsidP="003A4979">
      <w:pPr>
        <w:spacing w:after="0" w:line="240" w:lineRule="auto"/>
        <w:rPr>
          <w:rFonts w:ascii="Book Antiqua" w:hAnsi="Book Antiqua"/>
        </w:rPr>
      </w:pPr>
      <w:r>
        <w:rPr>
          <w:rFonts w:ascii="Book Antiqua" w:hAnsi="Book Antiqua"/>
        </w:rPr>
        <w:t>Midterm Exam</w:t>
      </w:r>
      <w:r w:rsidR="002F0966">
        <w:rPr>
          <w:rFonts w:ascii="Book Antiqua" w:hAnsi="Book Antiqua"/>
        </w:rPr>
        <w:t>:</w:t>
      </w:r>
      <w:r w:rsidR="003A4979" w:rsidRPr="00186C40">
        <w:rPr>
          <w:rFonts w:ascii="Book Antiqua" w:hAnsi="Book Antiqua"/>
        </w:rPr>
        <w:tab/>
      </w:r>
      <w:r>
        <w:rPr>
          <w:rFonts w:ascii="Book Antiqua" w:hAnsi="Book Antiqua"/>
        </w:rPr>
        <w:tab/>
      </w:r>
      <w:r>
        <w:rPr>
          <w:rFonts w:ascii="Book Antiqua" w:hAnsi="Book Antiqua"/>
        </w:rPr>
        <w:tab/>
        <w:t>4</w:t>
      </w:r>
      <w:r w:rsidR="003A4979" w:rsidRPr="00186C40">
        <w:rPr>
          <w:rFonts w:ascii="Book Antiqua" w:hAnsi="Book Antiqua"/>
        </w:rPr>
        <w:t>0%</w:t>
      </w:r>
    </w:p>
    <w:p w:rsidR="003A4979" w:rsidRPr="00D85B59" w:rsidRDefault="003A4979" w:rsidP="003A4979">
      <w:pPr>
        <w:spacing w:after="0" w:line="240" w:lineRule="auto"/>
        <w:rPr>
          <w:rFonts w:ascii="Book Antiqua" w:hAnsi="Book Antiqua"/>
          <w:sz w:val="24"/>
          <w:szCs w:val="24"/>
        </w:rPr>
      </w:pPr>
      <w:r w:rsidRPr="00186C40">
        <w:rPr>
          <w:rFonts w:ascii="Book Antiqua" w:hAnsi="Book Antiqua"/>
        </w:rPr>
        <w:t>Cumulative Final Exam</w:t>
      </w:r>
      <w:r w:rsidR="002F0966">
        <w:rPr>
          <w:rFonts w:ascii="Book Antiqua" w:hAnsi="Book Antiqua"/>
        </w:rPr>
        <w:t>:</w:t>
      </w:r>
      <w:r w:rsidR="00F45A5A">
        <w:rPr>
          <w:rFonts w:ascii="Book Antiqua" w:hAnsi="Book Antiqua"/>
        </w:rPr>
        <w:tab/>
      </w:r>
      <w:r w:rsidR="00F45A5A">
        <w:rPr>
          <w:rFonts w:ascii="Book Antiqua" w:hAnsi="Book Antiqua"/>
        </w:rPr>
        <w:tab/>
        <w:t>4</w:t>
      </w:r>
      <w:r w:rsidRPr="00186C40">
        <w:rPr>
          <w:rFonts w:ascii="Book Antiqua" w:hAnsi="Book Antiqua"/>
        </w:rPr>
        <w:t>0%</w:t>
      </w:r>
    </w:p>
    <w:p w:rsidR="00186C40" w:rsidRDefault="00186C40" w:rsidP="003A4979">
      <w:pPr>
        <w:spacing w:after="0" w:line="240" w:lineRule="auto"/>
        <w:rPr>
          <w:rFonts w:ascii="Book Antiqua" w:hAnsi="Book Antiqua"/>
          <w:sz w:val="24"/>
          <w:szCs w:val="24"/>
          <w:u w:val="single"/>
        </w:rPr>
      </w:pPr>
    </w:p>
    <w:p w:rsidR="003A4979" w:rsidRPr="00CE543A" w:rsidRDefault="003A4979" w:rsidP="003A4979">
      <w:pPr>
        <w:spacing w:after="0" w:line="240" w:lineRule="auto"/>
        <w:rPr>
          <w:rFonts w:ascii="Book Antiqua" w:hAnsi="Book Antiqua"/>
          <w:sz w:val="24"/>
          <w:szCs w:val="24"/>
          <w:u w:val="single"/>
        </w:rPr>
      </w:pPr>
      <w:r w:rsidRPr="002321CC">
        <w:rPr>
          <w:rFonts w:ascii="Book Antiqua" w:hAnsi="Book Antiqua"/>
          <w:sz w:val="24"/>
          <w:szCs w:val="24"/>
          <w:u w:val="single"/>
        </w:rPr>
        <w:t>Exam</w:t>
      </w:r>
      <w:r>
        <w:rPr>
          <w:rFonts w:ascii="Book Antiqua" w:hAnsi="Book Antiqua"/>
          <w:sz w:val="24"/>
          <w:szCs w:val="24"/>
          <w:u w:val="single"/>
        </w:rPr>
        <w:t>s</w:t>
      </w:r>
    </w:p>
    <w:p w:rsidR="003A4979" w:rsidRPr="00186C40" w:rsidRDefault="00960778" w:rsidP="003A4979">
      <w:pPr>
        <w:spacing w:after="0" w:line="240" w:lineRule="auto"/>
        <w:rPr>
          <w:rFonts w:ascii="Book Antiqua" w:hAnsi="Book Antiqua"/>
        </w:rPr>
      </w:pPr>
      <w:r>
        <w:rPr>
          <w:rFonts w:ascii="Book Antiqua" w:hAnsi="Book Antiqua"/>
        </w:rPr>
        <w:t>Note</w:t>
      </w:r>
      <w:r w:rsidR="003A4979" w:rsidRPr="00186C40">
        <w:rPr>
          <w:rFonts w:ascii="Book Antiqua" w:hAnsi="Book Antiqua"/>
        </w:rPr>
        <w:t xml:space="preserve"> the specific time and lo</w:t>
      </w:r>
      <w:r w:rsidR="001B4804">
        <w:rPr>
          <w:rFonts w:ascii="Book Antiqua" w:hAnsi="Book Antiqua"/>
        </w:rPr>
        <w:t>cation of the cumulative final exam are determined by the University and cannot be changed to meet i</w:t>
      </w:r>
      <w:r w:rsidR="00062D93">
        <w:rPr>
          <w:rFonts w:ascii="Book Antiqua" w:hAnsi="Book Antiqua"/>
        </w:rPr>
        <w:t>ndividual schedules.   Taking an exam</w:t>
      </w:r>
      <w:r w:rsidR="003A4979" w:rsidRPr="00186C40">
        <w:rPr>
          <w:rFonts w:ascii="Book Antiqua" w:hAnsi="Book Antiqua"/>
        </w:rPr>
        <w:t xml:space="preserve"> early to accommodate travel plans is NOT possible. </w:t>
      </w:r>
      <w:r w:rsidR="00062D93" w:rsidRPr="00186C40">
        <w:rPr>
          <w:rFonts w:ascii="Book Antiqua" w:hAnsi="Book Antiqua"/>
        </w:rPr>
        <w:t>Failure to show up for an exam does not warrant a make-up exam.</w:t>
      </w:r>
      <w:r w:rsidR="00062D93">
        <w:rPr>
          <w:rFonts w:ascii="Book Antiqua" w:hAnsi="Book Antiqua"/>
        </w:rPr>
        <w:t xml:space="preserve"> If a medical emergency arises resulting in a student being unable to take an exam at its scheduled time the weight of that exam will be shifted to the final exam.  Documented proof, including a signed letter of explanation for a non-relative health care provider must be provided for this exemption.  </w:t>
      </w:r>
      <w:r w:rsidR="003A4979" w:rsidRPr="00186C40">
        <w:rPr>
          <w:rFonts w:ascii="Book Antiqua" w:hAnsi="Book Antiqua"/>
        </w:rPr>
        <w:t xml:space="preserve">Make-up final exams will be granted under only the most extreme circumstances such as </w:t>
      </w:r>
      <w:r w:rsidR="00062D93">
        <w:rPr>
          <w:rFonts w:ascii="Book Antiqua" w:hAnsi="Book Antiqua"/>
        </w:rPr>
        <w:t>the above described</w:t>
      </w:r>
      <w:r w:rsidR="003A4979" w:rsidRPr="00186C40">
        <w:rPr>
          <w:rFonts w:ascii="Book Antiqua" w:hAnsi="Book Antiqua"/>
        </w:rPr>
        <w:t xml:space="preserve"> documented serious illness.  </w:t>
      </w:r>
    </w:p>
    <w:p w:rsidR="00062D93" w:rsidRDefault="00062D93" w:rsidP="003A4979">
      <w:pPr>
        <w:spacing w:after="0" w:line="240" w:lineRule="auto"/>
        <w:rPr>
          <w:rFonts w:ascii="Book Antiqua" w:hAnsi="Book Antiqua"/>
        </w:rPr>
      </w:pPr>
    </w:p>
    <w:p w:rsidR="003A4979" w:rsidRPr="00186C40" w:rsidRDefault="001B4804" w:rsidP="003A4979">
      <w:pPr>
        <w:spacing w:after="0" w:line="240" w:lineRule="auto"/>
        <w:rPr>
          <w:rFonts w:ascii="Book Antiqua" w:hAnsi="Book Antiqua"/>
        </w:rPr>
      </w:pPr>
      <w:r>
        <w:rPr>
          <w:rFonts w:ascii="Book Antiqua" w:hAnsi="Book Antiqua"/>
        </w:rPr>
        <w:t>All of the</w:t>
      </w:r>
      <w:r w:rsidR="003A4979" w:rsidRPr="00186C40">
        <w:rPr>
          <w:rFonts w:ascii="Book Antiqua" w:hAnsi="Book Antiqua"/>
        </w:rPr>
        <w:t xml:space="preserve"> exam</w:t>
      </w:r>
      <w:r>
        <w:rPr>
          <w:rFonts w:ascii="Book Antiqua" w:hAnsi="Book Antiqua"/>
        </w:rPr>
        <w:t>s</w:t>
      </w:r>
      <w:r w:rsidR="003A4979" w:rsidRPr="00186C40">
        <w:rPr>
          <w:rFonts w:ascii="Book Antiqua" w:hAnsi="Book Antiqua"/>
        </w:rPr>
        <w:t xml:space="preserve"> will be a closed book, closed notes exam.  No study sheets, crib notes or other aids will be allowed to be used during the exam</w:t>
      </w:r>
      <w:r w:rsidR="002F0966">
        <w:rPr>
          <w:rFonts w:ascii="Book Antiqua" w:hAnsi="Book Antiqua"/>
        </w:rPr>
        <w:t>s.  Students</w:t>
      </w:r>
      <w:r>
        <w:rPr>
          <w:rFonts w:ascii="Book Antiqua" w:hAnsi="Book Antiqua"/>
        </w:rPr>
        <w:t xml:space="preserve"> may</w:t>
      </w:r>
      <w:r w:rsidR="003A4979" w:rsidRPr="00186C40">
        <w:rPr>
          <w:rFonts w:ascii="Book Antiqua" w:hAnsi="Book Antiqua"/>
        </w:rPr>
        <w:t xml:space="preserve"> </w:t>
      </w:r>
      <w:r>
        <w:rPr>
          <w:rFonts w:ascii="Book Antiqua" w:hAnsi="Book Antiqua"/>
        </w:rPr>
        <w:t xml:space="preserve">expect time pressure on the </w:t>
      </w:r>
      <w:r w:rsidR="003A4979" w:rsidRPr="00186C40">
        <w:rPr>
          <w:rFonts w:ascii="Book Antiqua" w:hAnsi="Book Antiqua"/>
        </w:rPr>
        <w:t>exams.  The exams will cover material covered in class, the assigned readings, and other material assigned.</w:t>
      </w:r>
    </w:p>
    <w:p w:rsidR="003A4979" w:rsidRPr="00186C40" w:rsidRDefault="003A4979" w:rsidP="003A4979">
      <w:pPr>
        <w:spacing w:after="0" w:line="240" w:lineRule="auto"/>
        <w:rPr>
          <w:rFonts w:ascii="Book Antiqua" w:hAnsi="Book Antiqua"/>
        </w:rPr>
      </w:pPr>
    </w:p>
    <w:p w:rsidR="003A4979" w:rsidRPr="00186C40" w:rsidRDefault="003A4979" w:rsidP="003A4979">
      <w:pPr>
        <w:spacing w:after="0" w:line="240" w:lineRule="auto"/>
        <w:rPr>
          <w:rFonts w:ascii="Book Antiqua" w:hAnsi="Book Antiqua"/>
        </w:rPr>
      </w:pPr>
      <w:r w:rsidRPr="00186C40">
        <w:rPr>
          <w:rFonts w:ascii="Book Antiqua" w:hAnsi="Book Antiqua"/>
        </w:rPr>
        <w:t xml:space="preserve">The exams are designed to test students’ abilities to solve problems as well as recall and organize information rapidly. </w:t>
      </w:r>
      <w:r w:rsidR="002F0966">
        <w:rPr>
          <w:rFonts w:ascii="Book Antiqua" w:hAnsi="Book Antiqua"/>
        </w:rPr>
        <w:t xml:space="preserve"> Exam questions will require one</w:t>
      </w:r>
      <w:r w:rsidRPr="00186C40">
        <w:rPr>
          <w:rFonts w:ascii="Book Antiqua" w:hAnsi="Book Antiqua"/>
        </w:rPr>
        <w:t xml:space="preserve"> to solve mathematical problems, </w:t>
      </w:r>
      <w:r w:rsidR="001B4804">
        <w:rPr>
          <w:rFonts w:ascii="Book Antiqua" w:hAnsi="Book Antiqua"/>
        </w:rPr>
        <w:t>be able to explain</w:t>
      </w:r>
      <w:r w:rsidRPr="00186C40">
        <w:rPr>
          <w:rFonts w:ascii="Book Antiqua" w:hAnsi="Book Antiqua"/>
        </w:rPr>
        <w:t xml:space="preserve"> theoretical </w:t>
      </w:r>
      <w:r w:rsidR="002F0966">
        <w:rPr>
          <w:rFonts w:ascii="Book Antiqua" w:hAnsi="Book Antiqua"/>
        </w:rPr>
        <w:t>concepts and models, require one</w:t>
      </w:r>
      <w:r w:rsidRPr="00186C40">
        <w:rPr>
          <w:rFonts w:ascii="Book Antiqua" w:hAnsi="Book Antiqua"/>
        </w:rPr>
        <w:t xml:space="preserve"> to t</w:t>
      </w:r>
      <w:r w:rsidR="002F0966">
        <w:rPr>
          <w:rFonts w:ascii="Book Antiqua" w:hAnsi="Book Antiqua"/>
        </w:rPr>
        <w:t>ie concepts together, expect one</w:t>
      </w:r>
      <w:r w:rsidRPr="00186C40">
        <w:rPr>
          <w:rFonts w:ascii="Book Antiqua" w:hAnsi="Book Antiqua"/>
        </w:rPr>
        <w:t xml:space="preserve"> to </w:t>
      </w:r>
      <w:r w:rsidR="002F0966">
        <w:rPr>
          <w:rFonts w:ascii="Book Antiqua" w:hAnsi="Book Antiqua"/>
        </w:rPr>
        <w:t xml:space="preserve">be able to </w:t>
      </w:r>
      <w:r w:rsidRPr="00186C40">
        <w:rPr>
          <w:rFonts w:ascii="Book Antiqua" w:hAnsi="Book Antiqua"/>
        </w:rPr>
        <w:t>apply concepts and models to every</w:t>
      </w:r>
      <w:r w:rsidR="002F0966">
        <w:rPr>
          <w:rFonts w:ascii="Book Antiqua" w:hAnsi="Book Antiqua"/>
        </w:rPr>
        <w:t xml:space="preserve">day situations, and require one </w:t>
      </w:r>
      <w:r w:rsidRPr="00186C40">
        <w:rPr>
          <w:rFonts w:ascii="Book Antiqua" w:hAnsi="Book Antiqua"/>
        </w:rPr>
        <w:t>to be familiar with historical occurrence</w:t>
      </w:r>
      <w:r w:rsidR="001B4804">
        <w:rPr>
          <w:rFonts w:ascii="Book Antiqua" w:hAnsi="Book Antiqua"/>
        </w:rPr>
        <w:t xml:space="preserve">s relative to key </w:t>
      </w:r>
      <w:r w:rsidRPr="00186C40">
        <w:rPr>
          <w:rFonts w:ascii="Book Antiqua" w:hAnsi="Book Antiqua"/>
        </w:rPr>
        <w:t xml:space="preserve">concepts and models.  </w:t>
      </w:r>
    </w:p>
    <w:p w:rsidR="00E652F8" w:rsidRDefault="00E652F8" w:rsidP="003A4979">
      <w:pPr>
        <w:spacing w:after="0" w:line="240" w:lineRule="auto"/>
        <w:rPr>
          <w:rFonts w:ascii="Book Antiqua" w:hAnsi="Book Antiqua"/>
          <w:sz w:val="24"/>
          <w:szCs w:val="24"/>
          <w:u w:val="single"/>
        </w:rPr>
      </w:pPr>
    </w:p>
    <w:p w:rsidR="003A4979" w:rsidRPr="002321CC" w:rsidRDefault="003A4979" w:rsidP="003A4979">
      <w:pPr>
        <w:spacing w:after="0" w:line="240" w:lineRule="auto"/>
        <w:rPr>
          <w:rFonts w:ascii="Book Antiqua" w:hAnsi="Book Antiqua"/>
          <w:sz w:val="24"/>
          <w:szCs w:val="24"/>
          <w:u w:val="single"/>
        </w:rPr>
      </w:pPr>
      <w:r w:rsidRPr="002321CC">
        <w:rPr>
          <w:rFonts w:ascii="Book Antiqua" w:hAnsi="Book Antiqua"/>
          <w:sz w:val="24"/>
          <w:szCs w:val="24"/>
          <w:u w:val="single"/>
        </w:rPr>
        <w:t>Homework Assignments</w:t>
      </w:r>
    </w:p>
    <w:p w:rsidR="003A4979" w:rsidRPr="00186C40" w:rsidRDefault="003A4979" w:rsidP="003A4979">
      <w:pPr>
        <w:spacing w:after="0" w:line="240" w:lineRule="auto"/>
        <w:rPr>
          <w:rFonts w:ascii="Book Antiqua" w:hAnsi="Book Antiqua"/>
        </w:rPr>
      </w:pPr>
      <w:r w:rsidRPr="00186C40">
        <w:rPr>
          <w:rFonts w:ascii="Book Antiqua" w:hAnsi="Book Antiqua"/>
        </w:rPr>
        <w:t xml:space="preserve">The Homework assignments </w:t>
      </w:r>
      <w:r w:rsidR="002F0966">
        <w:rPr>
          <w:rFonts w:ascii="Book Antiqua" w:hAnsi="Book Antiqua"/>
        </w:rPr>
        <w:t>are designed to help prepare students</w:t>
      </w:r>
      <w:r w:rsidRPr="00186C40">
        <w:rPr>
          <w:rFonts w:ascii="Book Antiqua" w:hAnsi="Book Antiqua"/>
        </w:rPr>
        <w:t xml:space="preserve"> for the exams.  </w:t>
      </w:r>
      <w:r w:rsidR="003F159A">
        <w:rPr>
          <w:rFonts w:ascii="Book Antiqua" w:hAnsi="Book Antiqua"/>
        </w:rPr>
        <w:t>The homework assignments will be made available through Carmen and will be collected on the dates announced ahead of time in class.  Some of the questions on the homework will follow the material co</w:t>
      </w:r>
      <w:r w:rsidR="00C77893">
        <w:rPr>
          <w:rFonts w:ascii="Book Antiqua" w:hAnsi="Book Antiqua"/>
        </w:rPr>
        <w:t xml:space="preserve">vered in class, while others will focus on results that extend material covered in class.  </w:t>
      </w:r>
      <w:r w:rsidRPr="00186C40">
        <w:rPr>
          <w:rFonts w:ascii="Book Antiqua" w:hAnsi="Book Antiqua"/>
        </w:rPr>
        <w:t>The questions on the homework assignments are</w:t>
      </w:r>
      <w:r w:rsidR="002F0966">
        <w:rPr>
          <w:rFonts w:ascii="Book Antiqua" w:hAnsi="Book Antiqua"/>
        </w:rPr>
        <w:t xml:space="preserve"> designed to mimic questions that will appear</w:t>
      </w:r>
      <w:r w:rsidRPr="00186C40">
        <w:rPr>
          <w:rFonts w:ascii="Book Antiqua" w:hAnsi="Book Antiqua"/>
        </w:rPr>
        <w:t xml:space="preserve"> on the exam.</w:t>
      </w:r>
      <w:r w:rsidR="0073118F">
        <w:rPr>
          <w:rFonts w:ascii="Book Antiqua" w:hAnsi="Book Antiqua"/>
        </w:rPr>
        <w:t xml:space="preserve">  </w:t>
      </w:r>
    </w:p>
    <w:p w:rsidR="003A4979" w:rsidRPr="002321CC" w:rsidRDefault="003A4979" w:rsidP="003A4979">
      <w:pPr>
        <w:spacing w:after="0" w:line="240" w:lineRule="auto"/>
        <w:rPr>
          <w:rFonts w:ascii="Book Antiqua" w:hAnsi="Book Antiqua"/>
          <w:sz w:val="24"/>
          <w:szCs w:val="24"/>
          <w:u w:val="single"/>
        </w:rPr>
      </w:pPr>
    </w:p>
    <w:p w:rsidR="003A4979" w:rsidRPr="002321CC" w:rsidRDefault="003A4979" w:rsidP="003A4979">
      <w:pPr>
        <w:spacing w:after="0" w:line="240" w:lineRule="auto"/>
        <w:rPr>
          <w:rFonts w:ascii="Book Antiqua" w:hAnsi="Book Antiqua"/>
          <w:sz w:val="24"/>
          <w:szCs w:val="24"/>
          <w:u w:val="single"/>
        </w:rPr>
      </w:pPr>
      <w:r w:rsidRPr="002321CC">
        <w:rPr>
          <w:rFonts w:ascii="Book Antiqua" w:hAnsi="Book Antiqua"/>
          <w:sz w:val="24"/>
          <w:szCs w:val="24"/>
          <w:u w:val="single"/>
        </w:rPr>
        <w:t>The Final Grade</w:t>
      </w:r>
    </w:p>
    <w:p w:rsidR="003A4979" w:rsidRPr="00186C40" w:rsidRDefault="003A4979" w:rsidP="003A4979">
      <w:pPr>
        <w:spacing w:after="0" w:line="240" w:lineRule="auto"/>
        <w:rPr>
          <w:rFonts w:ascii="Book Antiqua" w:hAnsi="Book Antiqua"/>
        </w:rPr>
      </w:pPr>
    </w:p>
    <w:p w:rsidR="003A4979" w:rsidRPr="00186C40" w:rsidRDefault="003A4979" w:rsidP="003A4979">
      <w:pPr>
        <w:spacing w:after="0" w:line="240" w:lineRule="auto"/>
        <w:rPr>
          <w:rFonts w:ascii="Book Antiqua" w:hAnsi="Book Antiqua"/>
        </w:rPr>
      </w:pPr>
      <w:r w:rsidRPr="00186C40">
        <w:rPr>
          <w:rFonts w:ascii="Book Antiqua" w:hAnsi="Book Antiqua"/>
        </w:rPr>
        <w:t xml:space="preserve">The final grade assigned is an informed and </w:t>
      </w:r>
      <w:r w:rsidRPr="00186C40">
        <w:rPr>
          <w:rFonts w:ascii="Book Antiqua" w:hAnsi="Book Antiqua"/>
          <w:b/>
        </w:rPr>
        <w:t>final</w:t>
      </w:r>
      <w:r w:rsidRPr="00186C40">
        <w:rPr>
          <w:rFonts w:ascii="Book Antiqua" w:hAnsi="Book Antiqua"/>
        </w:rPr>
        <w:t xml:space="preserve"> evaluation </w:t>
      </w:r>
      <w:r w:rsidRPr="00314AF2">
        <w:rPr>
          <w:rFonts w:ascii="Book Antiqua" w:hAnsi="Book Antiqua"/>
        </w:rPr>
        <w:t>and not the beginning offer in a bargaining process</w:t>
      </w:r>
      <w:r w:rsidRPr="00186C40">
        <w:rPr>
          <w:rFonts w:ascii="Book Antiqua" w:hAnsi="Book Antiqua"/>
        </w:rPr>
        <w:t xml:space="preserve">.  If an error occurs in the calculation of your grade, please notify Professor Brandl or his TA during the beginning of the following semester and actions will be taken to correct any errors.  Please do NOT contact Professor Brandl or </w:t>
      </w:r>
      <w:r w:rsidR="00186C40" w:rsidRPr="00186C40">
        <w:rPr>
          <w:rFonts w:ascii="Book Antiqua" w:hAnsi="Book Antiqua"/>
        </w:rPr>
        <w:t>any</w:t>
      </w:r>
      <w:r w:rsidRPr="00186C40">
        <w:rPr>
          <w:rFonts w:ascii="Book Antiqua" w:hAnsi="Book Antiqua"/>
        </w:rPr>
        <w:t xml:space="preserve"> TA to "lobby" for a higher grade.  Any lobbying efforts (i.e. asking for a higher grade simply because you want one or need one) will not be tolerated.</w:t>
      </w:r>
    </w:p>
    <w:p w:rsidR="003A4979" w:rsidRPr="00186C40" w:rsidRDefault="003A4979" w:rsidP="003A4979">
      <w:pPr>
        <w:spacing w:after="0" w:line="240" w:lineRule="auto"/>
        <w:rPr>
          <w:rFonts w:ascii="Book Antiqua" w:hAnsi="Book Antiqua"/>
        </w:rPr>
      </w:pPr>
    </w:p>
    <w:p w:rsidR="003A4979" w:rsidRPr="00186C40" w:rsidRDefault="003A4979" w:rsidP="003A4979">
      <w:pPr>
        <w:spacing w:after="0" w:line="240" w:lineRule="auto"/>
        <w:rPr>
          <w:rFonts w:ascii="Book Antiqua" w:hAnsi="Book Antiqua"/>
        </w:rPr>
      </w:pPr>
      <w:r w:rsidRPr="00186C40">
        <w:rPr>
          <w:rFonts w:ascii="Book Antiqua" w:hAnsi="Book Antiqua"/>
          <w:i/>
        </w:rPr>
        <w:t>Make-up or extra work</w:t>
      </w:r>
      <w:r w:rsidRPr="00186C40">
        <w:rPr>
          <w:rFonts w:ascii="Book Antiqua" w:hAnsi="Book Antiqua"/>
        </w:rPr>
        <w:t xml:space="preserve"> to improve your grade is not possible.  Your final letter grade is determined by the above stated method.  Your general academic situation (For example, “I need a ‘C’ in this course to graduate.”) and/or personal problems cannot be considered. The final grade in the course, once assigned, will not be changed except in the event of a recording error.</w:t>
      </w:r>
    </w:p>
    <w:p w:rsidR="003A4979" w:rsidRPr="00186C40" w:rsidRDefault="003A4979" w:rsidP="003A4979">
      <w:pPr>
        <w:spacing w:after="0" w:line="240" w:lineRule="auto"/>
        <w:rPr>
          <w:rFonts w:ascii="Book Antiqua" w:hAnsi="Book Antiqua"/>
          <w:b/>
          <w:u w:val="single"/>
        </w:rPr>
      </w:pPr>
    </w:p>
    <w:p w:rsidR="003A4979" w:rsidRPr="00186C40" w:rsidRDefault="003A4979" w:rsidP="003A4979">
      <w:pPr>
        <w:spacing w:after="0" w:line="240" w:lineRule="auto"/>
        <w:rPr>
          <w:rFonts w:ascii="Book Antiqua" w:hAnsi="Book Antiqua"/>
        </w:rPr>
      </w:pPr>
      <w:r w:rsidRPr="00186C40">
        <w:rPr>
          <w:rFonts w:ascii="Book Antiqua" w:hAnsi="Book Antiqua"/>
          <w:i/>
        </w:rPr>
        <w:t>Religious Conflicts</w:t>
      </w:r>
      <w:r w:rsidRPr="00186C40">
        <w:rPr>
          <w:rFonts w:ascii="Book Antiqua" w:hAnsi="Book Antiqua"/>
        </w:rPr>
        <w:t>.  Students whose religious observations conflict with the assignment schedule will not be penalized in any way.  If your religious observation conflict with the published schedule of assignments for the course, however, you must notify the instructor in writing no later than the third class period so that alternative arrangements can be made.</w:t>
      </w:r>
    </w:p>
    <w:p w:rsidR="00CE543A" w:rsidRDefault="00CE543A" w:rsidP="00CE543A">
      <w:pPr>
        <w:spacing w:after="0" w:line="240" w:lineRule="auto"/>
        <w:rPr>
          <w:rFonts w:ascii="Book Antiqua" w:hAnsi="Book Antiqua"/>
          <w:b/>
          <w:u w:val="single"/>
        </w:rPr>
      </w:pPr>
    </w:p>
    <w:p w:rsidR="00CE543A" w:rsidRPr="00CE543A" w:rsidRDefault="00CE543A" w:rsidP="00CE543A">
      <w:pPr>
        <w:spacing w:after="0" w:line="240" w:lineRule="auto"/>
        <w:rPr>
          <w:rFonts w:ascii="Book Antiqua" w:hAnsi="Book Antiqua"/>
          <w:b/>
          <w:u w:val="single"/>
        </w:rPr>
      </w:pPr>
      <w:r w:rsidRPr="00CE543A">
        <w:rPr>
          <w:rFonts w:ascii="Book Antiqua" w:hAnsi="Book Antiqua"/>
          <w:b/>
          <w:u w:val="single"/>
        </w:rPr>
        <w:t>Electronic Devices</w:t>
      </w:r>
    </w:p>
    <w:p w:rsidR="00CE543A" w:rsidRPr="00CE543A" w:rsidRDefault="00CE543A" w:rsidP="00CE543A">
      <w:pPr>
        <w:spacing w:after="0" w:line="240" w:lineRule="auto"/>
        <w:rPr>
          <w:rFonts w:ascii="Book Antiqua" w:hAnsi="Book Antiqua"/>
        </w:rPr>
      </w:pPr>
      <w:r w:rsidRPr="00CE543A">
        <w:rPr>
          <w:rFonts w:ascii="Book Antiqua" w:hAnsi="Book Antiqua"/>
        </w:rPr>
        <w:t xml:space="preserve">Electronic devices (e.g. laptops, smart phones, smart watches, etc.) are not to be used in class.  They should be put away during class time.  This includes the sending and receiving of text messages.  Note:  the use of laptops for taking of notes is </w:t>
      </w:r>
      <w:r w:rsidRPr="00CE543A">
        <w:rPr>
          <w:rFonts w:ascii="Book Antiqua" w:hAnsi="Book Antiqua"/>
          <w:u w:val="single"/>
        </w:rPr>
        <w:t>strictly forbidden</w:t>
      </w:r>
      <w:r w:rsidRPr="00CE543A">
        <w:rPr>
          <w:rFonts w:ascii="Book Antiqua" w:hAnsi="Book Antiqua"/>
        </w:rPr>
        <w:t>.  The only except to this electronic devices rule is the use of a tablet ONLY for taking notes – it that case the tablet must remain flat on the writing surface during the course. Tablets are not allowed during quizzes and exams. Persistent violation of this rule will result in a final grade reduction of one full letter grade.</w:t>
      </w:r>
    </w:p>
    <w:p w:rsidR="00CE543A" w:rsidRPr="00CE543A" w:rsidRDefault="00CE543A" w:rsidP="00CE543A">
      <w:pPr>
        <w:spacing w:after="0" w:line="240" w:lineRule="auto"/>
        <w:rPr>
          <w:rFonts w:ascii="Book Antiqua" w:hAnsi="Book Antiqua"/>
          <w:b/>
          <w:bCs/>
          <w:sz w:val="24"/>
          <w:szCs w:val="24"/>
          <w:u w:val="single"/>
        </w:rPr>
      </w:pPr>
    </w:p>
    <w:p w:rsidR="00CE543A" w:rsidRPr="00CE543A" w:rsidRDefault="00CE543A" w:rsidP="00CE543A">
      <w:pPr>
        <w:spacing w:after="0" w:line="240" w:lineRule="auto"/>
        <w:rPr>
          <w:rFonts w:ascii="Book Antiqua" w:hAnsi="Book Antiqua"/>
          <w:b/>
          <w:bCs/>
          <w:sz w:val="24"/>
          <w:szCs w:val="24"/>
          <w:u w:val="single"/>
        </w:rPr>
      </w:pPr>
      <w:r w:rsidRPr="00CE543A">
        <w:rPr>
          <w:rFonts w:ascii="Book Antiqua" w:hAnsi="Book Antiqua"/>
          <w:b/>
          <w:bCs/>
          <w:sz w:val="24"/>
          <w:szCs w:val="24"/>
          <w:u w:val="single"/>
        </w:rPr>
        <w:t>Attendance Policy</w:t>
      </w:r>
    </w:p>
    <w:p w:rsidR="00CE543A" w:rsidRPr="00CE543A" w:rsidRDefault="00CE543A" w:rsidP="00CE543A">
      <w:pPr>
        <w:spacing w:after="0" w:line="240" w:lineRule="auto"/>
        <w:rPr>
          <w:rFonts w:ascii="Book Antiqua" w:hAnsi="Book Antiqua"/>
          <w:bCs/>
        </w:rPr>
      </w:pPr>
      <w:r w:rsidRPr="00CE543A">
        <w:rPr>
          <w:rFonts w:ascii="Book Antiqua" w:hAnsi="Book Antiqua"/>
          <w:bCs/>
        </w:rPr>
        <w:t xml:space="preserve">Attendance to each and every lecture is expected and assumed.  Each lecture assumes that audience members have read the assigned readings before the lecture.  If you do not attend a </w:t>
      </w:r>
      <w:r w:rsidRPr="00CE543A">
        <w:rPr>
          <w:rFonts w:ascii="Book Antiqua" w:hAnsi="Book Antiqua"/>
          <w:bCs/>
        </w:rPr>
        <w:lastRenderedPageBreak/>
        <w:t>lecture it is entirely your responsibility to determine what you have missed, including any administrative announcements that may have made.</w:t>
      </w:r>
    </w:p>
    <w:p w:rsidR="00643D3A" w:rsidRDefault="00643D3A" w:rsidP="003A4979">
      <w:pPr>
        <w:spacing w:after="0" w:line="240" w:lineRule="auto"/>
        <w:rPr>
          <w:rFonts w:ascii="Book Antiqua" w:hAnsi="Book Antiqua"/>
          <w:b/>
          <w:bCs/>
          <w:sz w:val="24"/>
          <w:szCs w:val="24"/>
          <w:u w:val="single"/>
        </w:rPr>
      </w:pPr>
    </w:p>
    <w:p w:rsidR="003A4979" w:rsidRPr="002321CC" w:rsidRDefault="003A4979" w:rsidP="003A4979">
      <w:pPr>
        <w:spacing w:after="0" w:line="240" w:lineRule="auto"/>
        <w:rPr>
          <w:rFonts w:ascii="Book Antiqua" w:hAnsi="Book Antiqua"/>
          <w:sz w:val="24"/>
          <w:szCs w:val="24"/>
          <w:u w:val="single"/>
        </w:rPr>
      </w:pPr>
      <w:r w:rsidRPr="002321CC">
        <w:rPr>
          <w:rFonts w:ascii="Book Antiqua" w:hAnsi="Book Antiqua"/>
          <w:b/>
          <w:bCs/>
          <w:sz w:val="24"/>
          <w:szCs w:val="24"/>
          <w:u w:val="single"/>
        </w:rPr>
        <w:t>Disability Services</w:t>
      </w:r>
    </w:p>
    <w:p w:rsidR="003A4979" w:rsidRPr="00186C40" w:rsidRDefault="003A4979" w:rsidP="003A4979">
      <w:pPr>
        <w:spacing w:after="0" w:line="240" w:lineRule="auto"/>
        <w:rPr>
          <w:rFonts w:ascii="Book Antiqua" w:hAnsi="Book Antiqua"/>
        </w:rPr>
      </w:pPr>
      <w:r w:rsidRPr="00186C40">
        <w:rPr>
          <w:rFonts w:ascii="Book Antiqua" w:hAnsi="Book Antiqua"/>
        </w:rPr>
        <w:t xml:space="preserve"> </w:t>
      </w:r>
    </w:p>
    <w:p w:rsidR="00F45A5A" w:rsidRDefault="003A4979" w:rsidP="003A4979">
      <w:pPr>
        <w:spacing w:after="0" w:line="240" w:lineRule="auto"/>
        <w:rPr>
          <w:rFonts w:ascii="Book Antiqua" w:hAnsi="Book Antiqua"/>
        </w:rPr>
      </w:pPr>
      <w:r w:rsidRPr="00186C40">
        <w:rPr>
          <w:rFonts w:ascii="Book Antiqua" w:hAnsi="Book Antiqua"/>
        </w:rPr>
        <w:t> </w:t>
      </w:r>
      <w:r w:rsidR="004E6AF2" w:rsidRPr="004E6AF2">
        <w:rPr>
          <w:rFonts w:ascii="Book Antiqua" w:hAnsi="Book Antiqua"/>
        </w:rPr>
        <w:t>The University strives to make all learning experiences as accessible as possible.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make arrangements with me as soon as possible to discuss your accommodations so that they may be implemented in a timely fashion. </w:t>
      </w:r>
      <w:r w:rsidR="004E6AF2" w:rsidRPr="004E6AF2">
        <w:rPr>
          <w:rFonts w:ascii="Book Antiqua" w:hAnsi="Book Antiqua"/>
          <w:b/>
          <w:bCs/>
        </w:rPr>
        <w:t>SLDS contact information:</w:t>
      </w:r>
      <w:r w:rsidR="004E6AF2" w:rsidRPr="004E6AF2">
        <w:rPr>
          <w:rFonts w:ascii="Book Antiqua" w:hAnsi="Book Antiqua"/>
        </w:rPr>
        <w:t> </w:t>
      </w:r>
      <w:hyperlink r:id="rId9" w:history="1">
        <w:r w:rsidR="004E6AF2" w:rsidRPr="004E6AF2">
          <w:rPr>
            <w:rStyle w:val="Hyperlink"/>
            <w:rFonts w:ascii="Book Antiqua" w:hAnsi="Book Antiqua"/>
          </w:rPr>
          <w:t>slds@osu.edu</w:t>
        </w:r>
      </w:hyperlink>
      <w:r w:rsidR="004E6AF2" w:rsidRPr="004E6AF2">
        <w:rPr>
          <w:rFonts w:ascii="Book Antiqua" w:hAnsi="Book Antiqua"/>
        </w:rPr>
        <w:t>; 614-292-3307; </w:t>
      </w:r>
      <w:hyperlink r:id="rId10" w:history="1">
        <w:r w:rsidR="004E6AF2" w:rsidRPr="004E6AF2">
          <w:rPr>
            <w:rStyle w:val="Hyperlink"/>
            <w:rFonts w:ascii="Book Antiqua" w:hAnsi="Book Antiqua"/>
          </w:rPr>
          <w:t>slds.osu.edu</w:t>
        </w:r>
      </w:hyperlink>
      <w:r w:rsidR="004E6AF2" w:rsidRPr="004E6AF2">
        <w:rPr>
          <w:rFonts w:ascii="Book Antiqua" w:hAnsi="Book Antiqua"/>
        </w:rPr>
        <w:t>; 098 Baker Hall, 113 W. 12</w:t>
      </w:r>
      <w:r w:rsidR="004E6AF2" w:rsidRPr="004E6AF2">
        <w:rPr>
          <w:rFonts w:ascii="Book Antiqua" w:hAnsi="Book Antiqua"/>
          <w:vertAlign w:val="superscript"/>
        </w:rPr>
        <w:t>th</w:t>
      </w:r>
      <w:r w:rsidR="004E6AF2" w:rsidRPr="004E6AF2">
        <w:rPr>
          <w:rFonts w:ascii="Book Antiqua" w:hAnsi="Book Antiqua"/>
        </w:rPr>
        <w:t> Avenue.</w:t>
      </w:r>
    </w:p>
    <w:p w:rsidR="003A4979" w:rsidRPr="00186C40" w:rsidRDefault="003A4979" w:rsidP="003A4979">
      <w:pPr>
        <w:spacing w:after="0" w:line="240" w:lineRule="auto"/>
        <w:rPr>
          <w:rFonts w:ascii="Book Antiqua" w:hAnsi="Book Antiqua"/>
        </w:rPr>
      </w:pPr>
      <w:r w:rsidRPr="00186C40">
        <w:rPr>
          <w:rFonts w:ascii="Book Antiqua" w:hAnsi="Book Antiqua"/>
        </w:rPr>
        <w:t> </w:t>
      </w:r>
    </w:p>
    <w:p w:rsidR="003A4979" w:rsidRPr="002321CC" w:rsidRDefault="003A4979" w:rsidP="003A4979">
      <w:pPr>
        <w:spacing w:after="0" w:line="240" w:lineRule="auto"/>
        <w:rPr>
          <w:rFonts w:ascii="Book Antiqua" w:hAnsi="Book Antiqua"/>
          <w:sz w:val="24"/>
          <w:szCs w:val="24"/>
          <w:u w:val="single"/>
        </w:rPr>
      </w:pPr>
      <w:r w:rsidRPr="002321CC">
        <w:rPr>
          <w:rFonts w:ascii="Book Antiqua" w:hAnsi="Book Antiqua"/>
          <w:b/>
          <w:bCs/>
          <w:sz w:val="24"/>
          <w:szCs w:val="24"/>
          <w:u w:val="single"/>
        </w:rPr>
        <w:t>Academic Misconduct</w:t>
      </w:r>
      <w:r w:rsidRPr="002321CC">
        <w:rPr>
          <w:rFonts w:ascii="Book Antiqua" w:hAnsi="Book Antiqua"/>
          <w:sz w:val="24"/>
          <w:szCs w:val="24"/>
          <w:u w:val="single"/>
        </w:rPr>
        <w:t xml:space="preserve"> </w:t>
      </w:r>
    </w:p>
    <w:p w:rsidR="003A4979" w:rsidRPr="00186C40" w:rsidRDefault="003A4979" w:rsidP="003A4979">
      <w:pPr>
        <w:spacing w:after="0" w:line="240" w:lineRule="auto"/>
        <w:rPr>
          <w:rFonts w:ascii="Book Antiqua" w:hAnsi="Book Antiqua"/>
        </w:rPr>
      </w:pPr>
      <w:r w:rsidRPr="00186C40">
        <w:rPr>
          <w:rFonts w:ascii="Book Antiqua" w:hAnsi="Book Antiqua"/>
        </w:rPr>
        <w:t>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Code of Student Conduct,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p>
    <w:p w:rsidR="003A4979" w:rsidRPr="00186C40" w:rsidRDefault="003A4979" w:rsidP="003A4979">
      <w:pPr>
        <w:spacing w:after="0" w:line="240" w:lineRule="auto"/>
        <w:rPr>
          <w:rFonts w:ascii="Book Antiqua" w:hAnsi="Book Antiqua"/>
        </w:rPr>
      </w:pPr>
      <w:r w:rsidRPr="00186C40">
        <w:rPr>
          <w:rFonts w:ascii="Book Antiqua" w:hAnsi="Book Antiqua"/>
        </w:rPr>
        <w:t> </w:t>
      </w:r>
    </w:p>
    <w:p w:rsidR="003A4979" w:rsidRPr="00186C40" w:rsidRDefault="003A4979" w:rsidP="003A4979">
      <w:pPr>
        <w:spacing w:after="0" w:line="240" w:lineRule="auto"/>
        <w:rPr>
          <w:rFonts w:ascii="Book Antiqua" w:hAnsi="Book Antiqua"/>
        </w:rPr>
      </w:pPr>
      <w:r w:rsidRPr="00186C40">
        <w:rPr>
          <w:rFonts w:ascii="Book Antiqua" w:hAnsi="Book Antiqua"/>
        </w:rPr>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I recommend that you review the Code of Student Conduct and, specifically, the sections dealing with academic misconduct.</w:t>
      </w:r>
    </w:p>
    <w:p w:rsidR="003A4979" w:rsidRPr="00186C40" w:rsidRDefault="003A4979" w:rsidP="003A4979">
      <w:pPr>
        <w:spacing w:after="0" w:line="240" w:lineRule="auto"/>
        <w:rPr>
          <w:rFonts w:ascii="Book Antiqua" w:hAnsi="Book Antiqua"/>
        </w:rPr>
      </w:pPr>
      <w:r w:rsidRPr="00186C40">
        <w:rPr>
          <w:rFonts w:ascii="Book Antiqua" w:hAnsi="Book Antiqua"/>
        </w:rPr>
        <w:t> </w:t>
      </w:r>
    </w:p>
    <w:p w:rsidR="00186C40" w:rsidRDefault="003A4979" w:rsidP="003A4979">
      <w:pPr>
        <w:spacing w:after="0" w:line="240" w:lineRule="auto"/>
        <w:rPr>
          <w:rFonts w:ascii="Book Antiqua" w:hAnsi="Book Antiqua"/>
        </w:rPr>
      </w:pPr>
      <w:r w:rsidRPr="00186C40">
        <w:rPr>
          <w:rFonts w:ascii="Book Antiqua" w:hAnsi="Book Antiqua"/>
        </w:rPr>
        <w:t>If I suspect that a student has committed academic misconduct in this course, I am obligated by University Rules to report my suspicions to the Committee on Academic Misconduct. If COAM determines that you have violated the University’s Code of Student Conduct (i.e., committed academic misconduct), the sanctions for the misconduct could include a failing grade in this course and suspension or dismissal from the University.</w:t>
      </w:r>
    </w:p>
    <w:p w:rsidR="004E6AF2" w:rsidRDefault="004E6AF2" w:rsidP="003A4979">
      <w:pPr>
        <w:spacing w:after="0" w:line="240" w:lineRule="auto"/>
        <w:rPr>
          <w:rFonts w:ascii="Book Antiqua" w:hAnsi="Book Antiqua"/>
        </w:rPr>
      </w:pPr>
    </w:p>
    <w:p w:rsidR="004E6AF2" w:rsidRPr="004E6AF2" w:rsidRDefault="004E6AF2" w:rsidP="004E6AF2">
      <w:pPr>
        <w:spacing w:after="0" w:line="240" w:lineRule="auto"/>
        <w:rPr>
          <w:rFonts w:ascii="Book Antiqua" w:hAnsi="Book Antiqua"/>
        </w:rPr>
      </w:pPr>
      <w:r w:rsidRPr="004E6AF2">
        <w:rPr>
          <w:rFonts w:ascii="Book Antiqua" w:hAnsi="Book Antiqua"/>
        </w:rPr>
        <w:t>If you have any questions about the above policy or what constitutes academic misconduct in</w:t>
      </w:r>
    </w:p>
    <w:p w:rsidR="004E6AF2" w:rsidRPr="004E6AF2" w:rsidRDefault="004E6AF2" w:rsidP="004E6AF2">
      <w:pPr>
        <w:spacing w:after="0" w:line="240" w:lineRule="auto"/>
        <w:rPr>
          <w:rFonts w:ascii="Book Antiqua" w:hAnsi="Book Antiqua"/>
        </w:rPr>
      </w:pPr>
      <w:r w:rsidRPr="004E6AF2">
        <w:rPr>
          <w:rFonts w:ascii="Book Antiqua" w:hAnsi="Book Antiqua"/>
        </w:rPr>
        <w:t>this course, please contact me.</w:t>
      </w:r>
    </w:p>
    <w:p w:rsidR="004E6AF2" w:rsidRDefault="004E6AF2" w:rsidP="004E6AF2">
      <w:pPr>
        <w:spacing w:after="0" w:line="240" w:lineRule="auto"/>
        <w:rPr>
          <w:rFonts w:ascii="Book Antiqua" w:hAnsi="Book Antiqua"/>
        </w:rPr>
      </w:pPr>
    </w:p>
    <w:p w:rsidR="004E6AF2" w:rsidRPr="004E6AF2" w:rsidRDefault="004E6AF2" w:rsidP="004E6AF2">
      <w:pPr>
        <w:spacing w:after="0" w:line="240" w:lineRule="auto"/>
        <w:rPr>
          <w:rFonts w:ascii="Book Antiqua" w:hAnsi="Book Antiqua"/>
        </w:rPr>
      </w:pPr>
      <w:r w:rsidRPr="004E6AF2">
        <w:rPr>
          <w:rFonts w:ascii="Book Antiqua" w:hAnsi="Book Antiqua"/>
        </w:rPr>
        <w:t>Other sources of information on academic misconduct (integrity) to which you can refer</w:t>
      </w:r>
    </w:p>
    <w:p w:rsidR="004E6AF2" w:rsidRPr="004E6AF2" w:rsidRDefault="004E6AF2" w:rsidP="004E6AF2">
      <w:pPr>
        <w:spacing w:after="0" w:line="240" w:lineRule="auto"/>
        <w:rPr>
          <w:rFonts w:ascii="Book Antiqua" w:hAnsi="Book Antiqua"/>
        </w:rPr>
      </w:pPr>
      <w:r w:rsidRPr="004E6AF2">
        <w:rPr>
          <w:rFonts w:ascii="Book Antiqua" w:hAnsi="Book Antiqua"/>
        </w:rPr>
        <w:t>include:</w:t>
      </w:r>
    </w:p>
    <w:p w:rsidR="004E6AF2" w:rsidRPr="004E6AF2" w:rsidRDefault="004E6AF2" w:rsidP="004E6AF2">
      <w:pPr>
        <w:pStyle w:val="ListParagraph"/>
        <w:numPr>
          <w:ilvl w:val="0"/>
          <w:numId w:val="2"/>
        </w:numPr>
        <w:spacing w:after="0" w:line="240" w:lineRule="auto"/>
        <w:rPr>
          <w:rFonts w:ascii="Book Antiqua" w:hAnsi="Book Antiqua"/>
        </w:rPr>
      </w:pPr>
      <w:r w:rsidRPr="004E6AF2">
        <w:rPr>
          <w:rFonts w:ascii="Book Antiqua" w:hAnsi="Book Antiqua"/>
        </w:rPr>
        <w:t>The Committee on Academic Misconduct web pages</w:t>
      </w:r>
    </w:p>
    <w:p w:rsidR="004E6AF2" w:rsidRDefault="00CC5141" w:rsidP="004E6AF2">
      <w:pPr>
        <w:spacing w:after="0" w:line="240" w:lineRule="auto"/>
        <w:ind w:firstLine="720"/>
        <w:rPr>
          <w:rFonts w:ascii="Book Antiqua" w:hAnsi="Book Antiqua"/>
        </w:rPr>
      </w:pPr>
      <w:hyperlink r:id="rId11" w:history="1">
        <w:r w:rsidR="004E6AF2" w:rsidRPr="00A84EB1">
          <w:rPr>
            <w:rStyle w:val="Hyperlink"/>
            <w:rFonts w:ascii="Book Antiqua" w:hAnsi="Book Antiqua"/>
          </w:rPr>
          <w:t>http://oaa.osu.edu/coam.html</w:t>
        </w:r>
      </w:hyperlink>
    </w:p>
    <w:p w:rsidR="00643D3A" w:rsidRDefault="00643D3A" w:rsidP="003A4979">
      <w:pPr>
        <w:spacing w:after="0" w:line="240" w:lineRule="auto"/>
        <w:rPr>
          <w:rFonts w:ascii="Book Antiqua" w:hAnsi="Book Antiqua"/>
          <w:b/>
          <w:sz w:val="24"/>
          <w:szCs w:val="24"/>
          <w:u w:val="single"/>
        </w:rPr>
      </w:pPr>
    </w:p>
    <w:p w:rsidR="009C4126" w:rsidRDefault="009C4126" w:rsidP="003A4979">
      <w:pPr>
        <w:spacing w:after="0" w:line="240" w:lineRule="auto"/>
        <w:rPr>
          <w:rFonts w:ascii="Book Antiqua" w:hAnsi="Book Antiqua"/>
          <w:b/>
          <w:u w:val="single"/>
        </w:rPr>
      </w:pPr>
    </w:p>
    <w:p w:rsidR="003A4979" w:rsidRPr="00643D3A" w:rsidRDefault="003A4979" w:rsidP="003A4979">
      <w:pPr>
        <w:spacing w:after="0" w:line="240" w:lineRule="auto"/>
        <w:rPr>
          <w:rFonts w:ascii="Book Antiqua" w:hAnsi="Book Antiqua"/>
        </w:rPr>
      </w:pPr>
      <w:r w:rsidRPr="00643D3A">
        <w:rPr>
          <w:rFonts w:ascii="Book Antiqua" w:hAnsi="Book Antiqua"/>
          <w:b/>
          <w:u w:val="single"/>
        </w:rPr>
        <w:lastRenderedPageBreak/>
        <w:t>Tentative Course Outline</w:t>
      </w:r>
      <w:r w:rsidRPr="00643D3A">
        <w:rPr>
          <w:rFonts w:ascii="Book Antiqua" w:hAnsi="Book Antiqua"/>
        </w:rPr>
        <w:t xml:space="preserve"> (subject to change – see Carmen for updates)</w:t>
      </w:r>
    </w:p>
    <w:p w:rsidR="00C77893" w:rsidRDefault="00C77893" w:rsidP="003A4979">
      <w:pPr>
        <w:spacing w:after="0" w:line="240" w:lineRule="auto"/>
        <w:rPr>
          <w:rFonts w:ascii="Book Antiqua" w:hAnsi="Book Antiqua"/>
        </w:rPr>
      </w:pPr>
      <w:r w:rsidRPr="00643D3A">
        <w:rPr>
          <w:rFonts w:ascii="Book Antiqua" w:hAnsi="Book Antiqua"/>
        </w:rPr>
        <w:t xml:space="preserve">Note:  </w:t>
      </w:r>
      <w:r w:rsidR="007229E5">
        <w:rPr>
          <w:rFonts w:ascii="Book Antiqua" w:hAnsi="Book Antiqua"/>
        </w:rPr>
        <w:tab/>
      </w:r>
      <w:r w:rsidRPr="00643D3A">
        <w:rPr>
          <w:rFonts w:ascii="Book Antiqua" w:hAnsi="Book Antiqua"/>
        </w:rPr>
        <w:t xml:space="preserve">D&amp;D refers to </w:t>
      </w:r>
      <w:proofErr w:type="spellStart"/>
      <w:r w:rsidRPr="00643D3A">
        <w:rPr>
          <w:rFonts w:ascii="Book Antiqua" w:hAnsi="Book Antiqua"/>
        </w:rPr>
        <w:t>Danthine</w:t>
      </w:r>
      <w:proofErr w:type="spellEnd"/>
      <w:r w:rsidRPr="00643D3A">
        <w:rPr>
          <w:rFonts w:ascii="Book Antiqua" w:hAnsi="Book Antiqua"/>
        </w:rPr>
        <w:t xml:space="preserve"> &amp; Donaldson</w:t>
      </w:r>
      <w:r w:rsidR="007229E5">
        <w:rPr>
          <w:rFonts w:ascii="Book Antiqua" w:hAnsi="Book Antiqua"/>
        </w:rPr>
        <w:t>,</w:t>
      </w:r>
      <w:r w:rsidRPr="00643D3A">
        <w:rPr>
          <w:rFonts w:ascii="Book Antiqua" w:hAnsi="Book Antiqua"/>
        </w:rPr>
        <w:t xml:space="preserve"> 3</w:t>
      </w:r>
      <w:r w:rsidRPr="00643D3A">
        <w:rPr>
          <w:rFonts w:ascii="Book Antiqua" w:hAnsi="Book Antiqua"/>
          <w:vertAlign w:val="superscript"/>
        </w:rPr>
        <w:t>rd</w:t>
      </w:r>
      <w:r w:rsidRPr="00643D3A">
        <w:rPr>
          <w:rFonts w:ascii="Book Antiqua" w:hAnsi="Book Antiqua"/>
        </w:rPr>
        <w:t xml:space="preserve"> ed</w:t>
      </w:r>
      <w:r w:rsidR="00643D3A">
        <w:rPr>
          <w:rFonts w:ascii="Book Antiqua" w:hAnsi="Book Antiqua"/>
        </w:rPr>
        <w:t>ition.</w:t>
      </w:r>
    </w:p>
    <w:p w:rsidR="007229E5" w:rsidRPr="00643D3A" w:rsidRDefault="007229E5" w:rsidP="003A4979">
      <w:pPr>
        <w:spacing w:after="0" w:line="240" w:lineRule="auto"/>
        <w:rPr>
          <w:rFonts w:ascii="Book Antiqua" w:hAnsi="Book Antiqua"/>
        </w:rPr>
      </w:pPr>
      <w:r>
        <w:rPr>
          <w:rFonts w:ascii="Book Antiqua" w:hAnsi="Book Antiqua"/>
        </w:rPr>
        <w:tab/>
        <w:t xml:space="preserve">GTB refers to </w:t>
      </w:r>
      <w:proofErr w:type="spellStart"/>
      <w:r>
        <w:rPr>
          <w:rFonts w:ascii="Book Antiqua" w:hAnsi="Book Antiqua"/>
        </w:rPr>
        <w:t>Greenbaum</w:t>
      </w:r>
      <w:proofErr w:type="spellEnd"/>
      <w:r>
        <w:rPr>
          <w:rFonts w:ascii="Book Antiqua" w:hAnsi="Book Antiqua"/>
        </w:rPr>
        <w:t xml:space="preserve">, </w:t>
      </w:r>
      <w:proofErr w:type="spellStart"/>
      <w:r>
        <w:rPr>
          <w:rFonts w:ascii="Book Antiqua" w:hAnsi="Book Antiqua"/>
        </w:rPr>
        <w:t>Thakor</w:t>
      </w:r>
      <w:proofErr w:type="spellEnd"/>
      <w:r>
        <w:rPr>
          <w:rFonts w:ascii="Book Antiqua" w:hAnsi="Book Antiqua"/>
        </w:rPr>
        <w:t xml:space="preserve"> &amp; Boot, 3</w:t>
      </w:r>
      <w:r w:rsidRPr="007229E5">
        <w:rPr>
          <w:rFonts w:ascii="Book Antiqua" w:hAnsi="Book Antiqua"/>
          <w:vertAlign w:val="superscript"/>
        </w:rPr>
        <w:t>rd</w:t>
      </w:r>
      <w:r>
        <w:rPr>
          <w:rFonts w:ascii="Book Antiqua" w:hAnsi="Book Antiqua"/>
        </w:rPr>
        <w:t xml:space="preserve"> edition.</w:t>
      </w:r>
    </w:p>
    <w:p w:rsidR="00E60537" w:rsidRPr="00643D3A" w:rsidRDefault="00E60537" w:rsidP="003A4979">
      <w:pPr>
        <w:spacing w:after="0" w:line="240" w:lineRule="auto"/>
        <w:rPr>
          <w:rFonts w:ascii="Book Antiqua" w:hAnsi="Book Antiqua"/>
        </w:rPr>
      </w:pPr>
    </w:p>
    <w:p w:rsidR="007473DE" w:rsidRPr="003C41EE" w:rsidRDefault="003C41EE" w:rsidP="003E5A6D">
      <w:pPr>
        <w:spacing w:after="0" w:line="240" w:lineRule="auto"/>
        <w:rPr>
          <w:rFonts w:ascii="Book Antiqua" w:hAnsi="Book Antiqua"/>
          <w:b/>
        </w:rPr>
      </w:pPr>
      <w:r>
        <w:rPr>
          <w:rFonts w:ascii="Book Antiqua" w:hAnsi="Book Antiqua"/>
          <w:b/>
        </w:rPr>
        <w:t xml:space="preserve">Part </w:t>
      </w:r>
      <w:r w:rsidR="007473DE" w:rsidRPr="003C41EE">
        <w:rPr>
          <w:rFonts w:ascii="Book Antiqua" w:hAnsi="Book Antiqua"/>
          <w:b/>
        </w:rPr>
        <w:t>A.  Introduction and Overview</w:t>
      </w:r>
    </w:p>
    <w:p w:rsidR="007473DE" w:rsidRDefault="007473DE" w:rsidP="003E5A6D">
      <w:pPr>
        <w:spacing w:after="0" w:line="240" w:lineRule="auto"/>
        <w:rPr>
          <w:rFonts w:ascii="Book Antiqua" w:hAnsi="Book Antiqua"/>
        </w:rPr>
      </w:pPr>
    </w:p>
    <w:p w:rsidR="007473DE" w:rsidRDefault="007473DE" w:rsidP="003E5A6D">
      <w:pPr>
        <w:spacing w:after="0" w:line="240" w:lineRule="auto"/>
        <w:rPr>
          <w:rFonts w:ascii="Book Antiqua" w:hAnsi="Book Antiqua"/>
        </w:rPr>
      </w:pPr>
      <w:r>
        <w:rPr>
          <w:rFonts w:ascii="Book Antiqua" w:hAnsi="Book Antiqua"/>
        </w:rPr>
        <w:t>Week 1:</w:t>
      </w:r>
      <w:r w:rsidR="003011A1">
        <w:rPr>
          <w:rFonts w:ascii="Book Antiqua" w:hAnsi="Book Antiqua"/>
        </w:rPr>
        <w:t xml:space="preserve"> Introduction, </w:t>
      </w:r>
      <w:r w:rsidR="00F802B8">
        <w:rPr>
          <w:rFonts w:ascii="Book Antiqua" w:hAnsi="Book Antiqua"/>
        </w:rPr>
        <w:t>Review</w:t>
      </w:r>
      <w:r w:rsidR="003011A1">
        <w:rPr>
          <w:rFonts w:ascii="Book Antiqua" w:hAnsi="Book Antiqua"/>
        </w:rPr>
        <w:t xml:space="preserve"> &amp; Overview</w:t>
      </w:r>
    </w:p>
    <w:p w:rsidR="00F802B8" w:rsidRDefault="00F802B8" w:rsidP="003E5A6D">
      <w:pPr>
        <w:spacing w:after="0" w:line="240" w:lineRule="auto"/>
        <w:rPr>
          <w:rFonts w:ascii="Book Antiqua" w:hAnsi="Book Antiqua"/>
        </w:rPr>
      </w:pPr>
      <w:r>
        <w:rPr>
          <w:rFonts w:ascii="Book Antiqua" w:hAnsi="Book Antiqua"/>
        </w:rPr>
        <w:tab/>
        <w:t>Required Readings:  D&amp;D Ch. 1</w:t>
      </w:r>
    </w:p>
    <w:p w:rsidR="00F802B8" w:rsidRDefault="00F802B8" w:rsidP="003E5A6D">
      <w:pPr>
        <w:spacing w:after="0" w:line="240" w:lineRule="auto"/>
        <w:rPr>
          <w:rFonts w:ascii="Book Antiqua" w:hAnsi="Book Antiqua"/>
        </w:rPr>
      </w:pPr>
      <w:r>
        <w:rPr>
          <w:rFonts w:ascii="Book Antiqua" w:hAnsi="Book Antiqua"/>
        </w:rPr>
        <w:tab/>
        <w:t>Topics:</w:t>
      </w:r>
    </w:p>
    <w:p w:rsidR="00F802B8" w:rsidRDefault="00F802B8" w:rsidP="00F802B8">
      <w:pPr>
        <w:pStyle w:val="ListParagraph"/>
        <w:numPr>
          <w:ilvl w:val="0"/>
          <w:numId w:val="2"/>
        </w:numPr>
        <w:spacing w:after="0" w:line="240" w:lineRule="auto"/>
        <w:rPr>
          <w:rFonts w:ascii="Book Antiqua" w:hAnsi="Book Antiqua"/>
        </w:rPr>
      </w:pPr>
      <w:r>
        <w:rPr>
          <w:rFonts w:ascii="Book Antiqua" w:hAnsi="Book Antiqua"/>
        </w:rPr>
        <w:t>Review of key concepts from macroeconomics</w:t>
      </w:r>
    </w:p>
    <w:p w:rsidR="00F802B8" w:rsidRDefault="00F802B8" w:rsidP="00F802B8">
      <w:pPr>
        <w:pStyle w:val="ListParagraph"/>
        <w:numPr>
          <w:ilvl w:val="0"/>
          <w:numId w:val="2"/>
        </w:numPr>
        <w:spacing w:after="0" w:line="240" w:lineRule="auto"/>
        <w:rPr>
          <w:rFonts w:ascii="Book Antiqua" w:hAnsi="Book Antiqua"/>
        </w:rPr>
      </w:pPr>
      <w:r>
        <w:rPr>
          <w:rFonts w:ascii="Book Antiqua" w:hAnsi="Book Antiqua"/>
        </w:rPr>
        <w:t>Review of key concepts from microeconomics</w:t>
      </w:r>
    </w:p>
    <w:p w:rsidR="00F802B8" w:rsidRDefault="00F802B8" w:rsidP="00F802B8">
      <w:pPr>
        <w:pStyle w:val="ListParagraph"/>
        <w:numPr>
          <w:ilvl w:val="0"/>
          <w:numId w:val="2"/>
        </w:numPr>
        <w:spacing w:after="0" w:line="240" w:lineRule="auto"/>
        <w:rPr>
          <w:rFonts w:ascii="Book Antiqua" w:hAnsi="Book Antiqua"/>
        </w:rPr>
      </w:pPr>
      <w:r>
        <w:rPr>
          <w:rFonts w:ascii="Book Antiqua" w:hAnsi="Book Antiqua"/>
        </w:rPr>
        <w:t>Strictly concave utility functions</w:t>
      </w:r>
    </w:p>
    <w:p w:rsidR="00F802B8" w:rsidRDefault="00F802B8" w:rsidP="00F802B8">
      <w:pPr>
        <w:pStyle w:val="ListParagraph"/>
        <w:numPr>
          <w:ilvl w:val="0"/>
          <w:numId w:val="2"/>
        </w:numPr>
        <w:spacing w:after="0" w:line="240" w:lineRule="auto"/>
        <w:rPr>
          <w:rFonts w:ascii="Book Antiqua" w:hAnsi="Book Antiqua"/>
        </w:rPr>
      </w:pPr>
      <w:r>
        <w:rPr>
          <w:rFonts w:ascii="Book Antiqua" w:hAnsi="Book Antiqua"/>
        </w:rPr>
        <w:t>Risk v. uncertainty</w:t>
      </w:r>
    </w:p>
    <w:p w:rsidR="00F802B8" w:rsidRDefault="00F802B8" w:rsidP="00F802B8">
      <w:pPr>
        <w:pStyle w:val="ListParagraph"/>
        <w:numPr>
          <w:ilvl w:val="0"/>
          <w:numId w:val="2"/>
        </w:numPr>
        <w:spacing w:after="0" w:line="240" w:lineRule="auto"/>
        <w:rPr>
          <w:rFonts w:ascii="Book Antiqua" w:hAnsi="Book Antiqua"/>
        </w:rPr>
      </w:pPr>
      <w:r>
        <w:rPr>
          <w:rFonts w:ascii="Book Antiqua" w:hAnsi="Book Antiqua"/>
        </w:rPr>
        <w:t>Asymmetric information</w:t>
      </w:r>
    </w:p>
    <w:p w:rsidR="00F802B8" w:rsidRDefault="00F802B8" w:rsidP="00F802B8">
      <w:pPr>
        <w:pStyle w:val="ListParagraph"/>
        <w:numPr>
          <w:ilvl w:val="0"/>
          <w:numId w:val="2"/>
        </w:numPr>
        <w:spacing w:after="0" w:line="240" w:lineRule="auto"/>
        <w:rPr>
          <w:rFonts w:ascii="Book Antiqua" w:hAnsi="Book Antiqua"/>
        </w:rPr>
      </w:pPr>
      <w:r>
        <w:rPr>
          <w:rFonts w:ascii="Book Antiqua" w:hAnsi="Book Antiqua"/>
        </w:rPr>
        <w:t>Financial Systems &amp; Economic Growth</w:t>
      </w:r>
    </w:p>
    <w:p w:rsidR="00F802B8" w:rsidRDefault="00F802B8" w:rsidP="00F802B8">
      <w:pPr>
        <w:pStyle w:val="ListParagraph"/>
        <w:numPr>
          <w:ilvl w:val="0"/>
          <w:numId w:val="2"/>
        </w:numPr>
        <w:spacing w:after="0" w:line="240" w:lineRule="auto"/>
        <w:rPr>
          <w:rFonts w:ascii="Book Antiqua" w:hAnsi="Book Antiqua"/>
        </w:rPr>
      </w:pPr>
      <w:r>
        <w:rPr>
          <w:rFonts w:ascii="Book Antiqua" w:hAnsi="Book Antiqua"/>
        </w:rPr>
        <w:t>Financial Systems &amp; Social Welfare Functions</w:t>
      </w:r>
    </w:p>
    <w:p w:rsidR="003011A1" w:rsidRDefault="003011A1" w:rsidP="00F802B8">
      <w:pPr>
        <w:pStyle w:val="ListParagraph"/>
        <w:numPr>
          <w:ilvl w:val="0"/>
          <w:numId w:val="2"/>
        </w:numPr>
        <w:spacing w:after="0" w:line="240" w:lineRule="auto"/>
        <w:rPr>
          <w:rFonts w:ascii="Book Antiqua" w:hAnsi="Book Antiqua"/>
        </w:rPr>
      </w:pPr>
      <w:r>
        <w:rPr>
          <w:rFonts w:ascii="Book Antiqua" w:hAnsi="Book Antiqua"/>
        </w:rPr>
        <w:t>Recent Financial Crises</w:t>
      </w:r>
    </w:p>
    <w:p w:rsidR="003011A1" w:rsidRDefault="003011A1" w:rsidP="003011A1">
      <w:pPr>
        <w:spacing w:after="0" w:line="240" w:lineRule="auto"/>
        <w:rPr>
          <w:rFonts w:ascii="Book Antiqua" w:hAnsi="Book Antiqua"/>
        </w:rPr>
      </w:pPr>
    </w:p>
    <w:p w:rsidR="003011A1" w:rsidRDefault="003011A1" w:rsidP="003011A1">
      <w:pPr>
        <w:spacing w:after="0" w:line="240" w:lineRule="auto"/>
        <w:rPr>
          <w:rFonts w:ascii="Book Antiqua" w:hAnsi="Book Antiqua"/>
        </w:rPr>
      </w:pPr>
      <w:r>
        <w:rPr>
          <w:rFonts w:ascii="Book Antiqua" w:hAnsi="Book Antiqua"/>
        </w:rPr>
        <w:t>Week 2:  Economics of Asset Pricing</w:t>
      </w:r>
    </w:p>
    <w:p w:rsidR="003011A1" w:rsidRDefault="003011A1" w:rsidP="003011A1">
      <w:pPr>
        <w:spacing w:after="0" w:line="240" w:lineRule="auto"/>
        <w:rPr>
          <w:rFonts w:ascii="Book Antiqua" w:hAnsi="Book Antiqua"/>
        </w:rPr>
      </w:pPr>
      <w:r>
        <w:rPr>
          <w:rFonts w:ascii="Book Antiqua" w:hAnsi="Book Antiqua"/>
        </w:rPr>
        <w:tab/>
        <w:t>Required Readings:  D&amp;D Ch. 2</w:t>
      </w:r>
    </w:p>
    <w:p w:rsidR="003011A1" w:rsidRDefault="003011A1" w:rsidP="003011A1">
      <w:pPr>
        <w:spacing w:after="0" w:line="240" w:lineRule="auto"/>
        <w:rPr>
          <w:rFonts w:ascii="Book Antiqua" w:hAnsi="Book Antiqua"/>
        </w:rPr>
      </w:pPr>
      <w:r>
        <w:rPr>
          <w:rFonts w:ascii="Book Antiqua" w:hAnsi="Book Antiqua"/>
        </w:rPr>
        <w:tab/>
        <w:t>Topics:</w:t>
      </w:r>
    </w:p>
    <w:p w:rsidR="003011A1" w:rsidRDefault="003011A1" w:rsidP="003011A1">
      <w:pPr>
        <w:pStyle w:val="ListParagraph"/>
        <w:numPr>
          <w:ilvl w:val="0"/>
          <w:numId w:val="2"/>
        </w:numPr>
        <w:spacing w:after="0" w:line="240" w:lineRule="auto"/>
        <w:rPr>
          <w:rFonts w:ascii="Book Antiqua" w:hAnsi="Book Antiqua"/>
        </w:rPr>
      </w:pPr>
      <w:r>
        <w:rPr>
          <w:rFonts w:ascii="Book Antiqua" w:hAnsi="Book Antiqua"/>
        </w:rPr>
        <w:t>Discounting Risky Cash Flows</w:t>
      </w:r>
    </w:p>
    <w:p w:rsidR="003011A1" w:rsidRDefault="003011A1" w:rsidP="003011A1">
      <w:pPr>
        <w:pStyle w:val="ListParagraph"/>
        <w:numPr>
          <w:ilvl w:val="0"/>
          <w:numId w:val="2"/>
        </w:numPr>
        <w:spacing w:after="0" w:line="240" w:lineRule="auto"/>
        <w:rPr>
          <w:rFonts w:ascii="Book Antiqua" w:hAnsi="Book Antiqua"/>
        </w:rPr>
      </w:pPr>
      <w:r>
        <w:rPr>
          <w:rFonts w:ascii="Book Antiqua" w:hAnsi="Book Antiqua"/>
        </w:rPr>
        <w:t>Equilibrium v. Arbitrage</w:t>
      </w:r>
    </w:p>
    <w:p w:rsidR="003011A1" w:rsidRDefault="003011A1" w:rsidP="003011A1">
      <w:pPr>
        <w:pStyle w:val="ListParagraph"/>
        <w:numPr>
          <w:ilvl w:val="0"/>
          <w:numId w:val="2"/>
        </w:numPr>
        <w:spacing w:after="0" w:line="240" w:lineRule="auto"/>
        <w:rPr>
          <w:rFonts w:ascii="Book Antiqua" w:hAnsi="Book Antiqua"/>
        </w:rPr>
      </w:pPr>
      <w:r>
        <w:rPr>
          <w:rFonts w:ascii="Book Antiqua" w:hAnsi="Book Antiqua"/>
        </w:rPr>
        <w:t xml:space="preserve">Decomposing Risk </w:t>
      </w:r>
      <w:proofErr w:type="spellStart"/>
      <w:r>
        <w:rPr>
          <w:rFonts w:ascii="Book Antiqua" w:hAnsi="Book Antiqua"/>
        </w:rPr>
        <w:t>Premia</w:t>
      </w:r>
      <w:proofErr w:type="spellEnd"/>
    </w:p>
    <w:p w:rsidR="003011A1" w:rsidRDefault="003011A1" w:rsidP="003011A1">
      <w:pPr>
        <w:pStyle w:val="ListParagraph"/>
        <w:numPr>
          <w:ilvl w:val="0"/>
          <w:numId w:val="2"/>
        </w:numPr>
        <w:spacing w:after="0" w:line="240" w:lineRule="auto"/>
        <w:rPr>
          <w:rFonts w:ascii="Book Antiqua" w:hAnsi="Book Antiqua"/>
        </w:rPr>
      </w:pPr>
      <w:r>
        <w:rPr>
          <w:rFonts w:ascii="Book Antiqua" w:hAnsi="Book Antiqua"/>
        </w:rPr>
        <w:t>The Stylized Facts</w:t>
      </w:r>
    </w:p>
    <w:p w:rsidR="003011A1" w:rsidRPr="003011A1" w:rsidRDefault="003011A1" w:rsidP="003011A1">
      <w:pPr>
        <w:pStyle w:val="ListParagraph"/>
        <w:numPr>
          <w:ilvl w:val="0"/>
          <w:numId w:val="2"/>
        </w:numPr>
        <w:spacing w:after="0" w:line="240" w:lineRule="auto"/>
        <w:rPr>
          <w:rFonts w:ascii="Book Antiqua" w:hAnsi="Book Antiqua"/>
        </w:rPr>
      </w:pPr>
      <w:r>
        <w:rPr>
          <w:rFonts w:ascii="Book Antiqua" w:hAnsi="Book Antiqua"/>
        </w:rPr>
        <w:t>Banks Balance Sheets</w:t>
      </w:r>
    </w:p>
    <w:p w:rsidR="007473DE" w:rsidRDefault="007473DE" w:rsidP="003E5A6D">
      <w:pPr>
        <w:spacing w:after="0" w:line="240" w:lineRule="auto"/>
        <w:rPr>
          <w:rFonts w:ascii="Book Antiqua" w:hAnsi="Book Antiqua"/>
        </w:rPr>
      </w:pPr>
    </w:p>
    <w:p w:rsidR="00C77893" w:rsidRPr="00643D3A" w:rsidRDefault="00C77893" w:rsidP="003E5A6D">
      <w:pPr>
        <w:spacing w:after="0" w:line="240" w:lineRule="auto"/>
        <w:rPr>
          <w:rFonts w:ascii="Book Antiqua" w:hAnsi="Book Antiqua"/>
        </w:rPr>
      </w:pPr>
    </w:p>
    <w:p w:rsidR="00C77893" w:rsidRPr="003C41EE" w:rsidRDefault="003C41EE" w:rsidP="003E5A6D">
      <w:pPr>
        <w:spacing w:after="0" w:line="240" w:lineRule="auto"/>
        <w:rPr>
          <w:rFonts w:ascii="Book Antiqua" w:hAnsi="Book Antiqua"/>
          <w:b/>
        </w:rPr>
      </w:pPr>
      <w:r>
        <w:rPr>
          <w:rFonts w:ascii="Book Antiqua" w:hAnsi="Book Antiqua"/>
          <w:b/>
        </w:rPr>
        <w:t xml:space="preserve">Part </w:t>
      </w:r>
      <w:r w:rsidR="00C77893" w:rsidRPr="003C41EE">
        <w:rPr>
          <w:rFonts w:ascii="Book Antiqua" w:hAnsi="Book Antiqua"/>
          <w:b/>
        </w:rPr>
        <w:t>B.  Decision Making Under Uncertainty</w:t>
      </w:r>
    </w:p>
    <w:p w:rsidR="003011A1" w:rsidRDefault="003011A1" w:rsidP="003E5A6D">
      <w:pPr>
        <w:spacing w:after="0" w:line="240" w:lineRule="auto"/>
        <w:rPr>
          <w:rFonts w:ascii="Book Antiqua" w:hAnsi="Book Antiqua"/>
        </w:rPr>
      </w:pPr>
    </w:p>
    <w:p w:rsidR="003011A1" w:rsidRDefault="003011A1" w:rsidP="003E5A6D">
      <w:pPr>
        <w:spacing w:after="0" w:line="240" w:lineRule="auto"/>
        <w:rPr>
          <w:rFonts w:ascii="Book Antiqua" w:hAnsi="Book Antiqua"/>
        </w:rPr>
      </w:pPr>
      <w:r>
        <w:rPr>
          <w:rFonts w:ascii="Book Antiqua" w:hAnsi="Book Antiqua"/>
        </w:rPr>
        <w:t>Week 3:  Making Choices under Uncertainty</w:t>
      </w:r>
    </w:p>
    <w:p w:rsidR="003011A1" w:rsidRDefault="008A7963" w:rsidP="003E5A6D">
      <w:pPr>
        <w:spacing w:after="0" w:line="240" w:lineRule="auto"/>
        <w:rPr>
          <w:rFonts w:ascii="Book Antiqua" w:hAnsi="Book Antiqua"/>
        </w:rPr>
      </w:pPr>
      <w:r>
        <w:rPr>
          <w:rFonts w:ascii="Book Antiqua" w:hAnsi="Book Antiqua"/>
        </w:rPr>
        <w:tab/>
        <w:t>Required Readings:  D&amp;D Ch. 3</w:t>
      </w:r>
    </w:p>
    <w:p w:rsidR="008A7963" w:rsidRDefault="008A7963" w:rsidP="003E5A6D">
      <w:pPr>
        <w:spacing w:after="0" w:line="240" w:lineRule="auto"/>
        <w:rPr>
          <w:rFonts w:ascii="Book Antiqua" w:hAnsi="Book Antiqua"/>
        </w:rPr>
      </w:pPr>
      <w:r>
        <w:rPr>
          <w:rFonts w:ascii="Book Antiqua" w:hAnsi="Book Antiqua"/>
        </w:rPr>
        <w:tab/>
        <w:t>Topics:</w:t>
      </w:r>
    </w:p>
    <w:p w:rsidR="008A7963" w:rsidRDefault="008A7963" w:rsidP="008A7963">
      <w:pPr>
        <w:pStyle w:val="ListParagraph"/>
        <w:numPr>
          <w:ilvl w:val="0"/>
          <w:numId w:val="2"/>
        </w:numPr>
        <w:spacing w:after="0" w:line="240" w:lineRule="auto"/>
        <w:rPr>
          <w:rFonts w:ascii="Book Antiqua" w:hAnsi="Book Antiqua"/>
        </w:rPr>
      </w:pPr>
      <w:r>
        <w:rPr>
          <w:rFonts w:ascii="Book Antiqua" w:hAnsi="Book Antiqua"/>
        </w:rPr>
        <w:t>State dominance</w:t>
      </w:r>
    </w:p>
    <w:p w:rsidR="008A7963" w:rsidRDefault="008A7963" w:rsidP="008A7963">
      <w:pPr>
        <w:pStyle w:val="ListParagraph"/>
        <w:numPr>
          <w:ilvl w:val="0"/>
          <w:numId w:val="2"/>
        </w:numPr>
        <w:spacing w:after="0" w:line="240" w:lineRule="auto"/>
        <w:rPr>
          <w:rFonts w:ascii="Book Antiqua" w:hAnsi="Book Antiqua"/>
        </w:rPr>
      </w:pPr>
      <w:r>
        <w:rPr>
          <w:rFonts w:ascii="Book Antiqua" w:hAnsi="Book Antiqua"/>
        </w:rPr>
        <w:t>Mean-variance dominance</w:t>
      </w:r>
    </w:p>
    <w:p w:rsidR="008A7963" w:rsidRDefault="008A7963" w:rsidP="008A7963">
      <w:pPr>
        <w:pStyle w:val="ListParagraph"/>
        <w:numPr>
          <w:ilvl w:val="0"/>
          <w:numId w:val="2"/>
        </w:numPr>
        <w:spacing w:after="0" w:line="240" w:lineRule="auto"/>
        <w:rPr>
          <w:rFonts w:ascii="Book Antiqua" w:hAnsi="Book Antiqua"/>
        </w:rPr>
      </w:pPr>
      <w:r>
        <w:rPr>
          <w:rFonts w:ascii="Book Antiqua" w:hAnsi="Book Antiqua"/>
        </w:rPr>
        <w:t>Economic Rationality defined</w:t>
      </w:r>
    </w:p>
    <w:p w:rsidR="008A7963" w:rsidRDefault="008A7963" w:rsidP="008A7963">
      <w:pPr>
        <w:pStyle w:val="ListParagraph"/>
        <w:numPr>
          <w:ilvl w:val="0"/>
          <w:numId w:val="2"/>
        </w:numPr>
        <w:spacing w:after="0" w:line="240" w:lineRule="auto"/>
        <w:rPr>
          <w:rFonts w:ascii="Book Antiqua" w:hAnsi="Book Antiqua"/>
        </w:rPr>
      </w:pPr>
      <w:r>
        <w:rPr>
          <w:rFonts w:ascii="Book Antiqua" w:hAnsi="Book Antiqua"/>
        </w:rPr>
        <w:t>Expected Utility Theorem</w:t>
      </w:r>
    </w:p>
    <w:p w:rsidR="008A7963" w:rsidRDefault="008A7963" w:rsidP="008A7963">
      <w:pPr>
        <w:pStyle w:val="ListParagraph"/>
        <w:numPr>
          <w:ilvl w:val="0"/>
          <w:numId w:val="2"/>
        </w:numPr>
        <w:spacing w:after="0" w:line="240" w:lineRule="auto"/>
        <w:rPr>
          <w:rFonts w:ascii="Book Antiqua" w:hAnsi="Book Antiqua"/>
        </w:rPr>
      </w:pPr>
      <w:r>
        <w:rPr>
          <w:rFonts w:ascii="Book Antiqua" w:hAnsi="Book Antiqua"/>
        </w:rPr>
        <w:t>The von Neumann-Morgenstern utility functions.</w:t>
      </w:r>
    </w:p>
    <w:p w:rsidR="008A7963" w:rsidRDefault="008A7963" w:rsidP="008A7963">
      <w:pPr>
        <w:pStyle w:val="ListParagraph"/>
        <w:numPr>
          <w:ilvl w:val="0"/>
          <w:numId w:val="2"/>
        </w:numPr>
        <w:spacing w:after="0" w:line="240" w:lineRule="auto"/>
        <w:rPr>
          <w:rFonts w:ascii="Book Antiqua" w:hAnsi="Book Antiqua"/>
        </w:rPr>
      </w:pPr>
      <w:r>
        <w:rPr>
          <w:rFonts w:ascii="Book Antiqua" w:hAnsi="Book Antiqua"/>
        </w:rPr>
        <w:t>Behavioral Finance</w:t>
      </w:r>
    </w:p>
    <w:p w:rsidR="008A7963" w:rsidRDefault="008A7963" w:rsidP="008A7963">
      <w:pPr>
        <w:spacing w:after="0" w:line="240" w:lineRule="auto"/>
        <w:rPr>
          <w:rFonts w:ascii="Book Antiqua" w:hAnsi="Book Antiqua"/>
        </w:rPr>
      </w:pPr>
    </w:p>
    <w:p w:rsidR="008A7963" w:rsidRDefault="008A7963" w:rsidP="008A7963">
      <w:pPr>
        <w:spacing w:after="0" w:line="240" w:lineRule="auto"/>
        <w:rPr>
          <w:rFonts w:ascii="Book Antiqua" w:hAnsi="Book Antiqua"/>
        </w:rPr>
      </w:pPr>
    </w:p>
    <w:p w:rsidR="008A7963" w:rsidRDefault="008A7963" w:rsidP="008A7963">
      <w:pPr>
        <w:spacing w:after="0" w:line="240" w:lineRule="auto"/>
        <w:rPr>
          <w:rFonts w:ascii="Book Antiqua" w:hAnsi="Book Antiqua"/>
        </w:rPr>
      </w:pPr>
      <w:r>
        <w:rPr>
          <w:rFonts w:ascii="Book Antiqua" w:hAnsi="Book Antiqua"/>
        </w:rPr>
        <w:t>Week 4:  Measurement of Risk &amp; Risk Aversion</w:t>
      </w:r>
    </w:p>
    <w:p w:rsidR="008A7963" w:rsidRDefault="008A7963" w:rsidP="008A7963">
      <w:pPr>
        <w:spacing w:after="0" w:line="240" w:lineRule="auto"/>
        <w:rPr>
          <w:rFonts w:ascii="Book Antiqua" w:hAnsi="Book Antiqua"/>
        </w:rPr>
      </w:pPr>
      <w:r>
        <w:rPr>
          <w:rFonts w:ascii="Book Antiqua" w:hAnsi="Book Antiqua"/>
        </w:rPr>
        <w:tab/>
        <w:t>Required Readings:  D&amp;D Ch. 4</w:t>
      </w:r>
    </w:p>
    <w:p w:rsidR="008A7963" w:rsidRDefault="008A7963" w:rsidP="008A7963">
      <w:pPr>
        <w:spacing w:after="0" w:line="240" w:lineRule="auto"/>
        <w:rPr>
          <w:rFonts w:ascii="Book Antiqua" w:hAnsi="Book Antiqua"/>
        </w:rPr>
      </w:pPr>
      <w:r>
        <w:rPr>
          <w:rFonts w:ascii="Book Antiqua" w:hAnsi="Book Antiqua"/>
        </w:rPr>
        <w:tab/>
        <w:t>Topics</w:t>
      </w:r>
    </w:p>
    <w:p w:rsidR="008A7963" w:rsidRDefault="008A7963" w:rsidP="008A7963">
      <w:pPr>
        <w:pStyle w:val="ListParagraph"/>
        <w:numPr>
          <w:ilvl w:val="0"/>
          <w:numId w:val="2"/>
        </w:numPr>
        <w:spacing w:after="0" w:line="240" w:lineRule="auto"/>
        <w:rPr>
          <w:rFonts w:ascii="Book Antiqua" w:hAnsi="Book Antiqua"/>
        </w:rPr>
      </w:pPr>
      <w:r>
        <w:rPr>
          <w:rFonts w:ascii="Book Antiqua" w:hAnsi="Book Antiqua"/>
        </w:rPr>
        <w:t>Absolute v. Relative Risk Aversion</w:t>
      </w:r>
    </w:p>
    <w:p w:rsidR="008A7963" w:rsidRDefault="008A7963" w:rsidP="008A7963">
      <w:pPr>
        <w:pStyle w:val="ListParagraph"/>
        <w:numPr>
          <w:ilvl w:val="0"/>
          <w:numId w:val="2"/>
        </w:numPr>
        <w:spacing w:after="0" w:line="240" w:lineRule="auto"/>
        <w:rPr>
          <w:rFonts w:ascii="Book Antiqua" w:hAnsi="Book Antiqua"/>
        </w:rPr>
      </w:pPr>
      <w:r>
        <w:rPr>
          <w:rFonts w:ascii="Book Antiqua" w:hAnsi="Book Antiqua"/>
        </w:rPr>
        <w:t>Odds of a bet</w:t>
      </w:r>
    </w:p>
    <w:p w:rsidR="008A7963" w:rsidRDefault="008A7963" w:rsidP="008A7963">
      <w:pPr>
        <w:pStyle w:val="ListParagraph"/>
        <w:numPr>
          <w:ilvl w:val="0"/>
          <w:numId w:val="2"/>
        </w:numPr>
        <w:spacing w:after="0" w:line="240" w:lineRule="auto"/>
        <w:rPr>
          <w:rFonts w:ascii="Book Antiqua" w:hAnsi="Book Antiqua"/>
        </w:rPr>
      </w:pPr>
      <w:r>
        <w:rPr>
          <w:rFonts w:ascii="Book Antiqua" w:hAnsi="Book Antiqua"/>
        </w:rPr>
        <w:t>Risk neutral investors</w:t>
      </w:r>
    </w:p>
    <w:p w:rsidR="008A7963" w:rsidRDefault="008A7963" w:rsidP="008A7963">
      <w:pPr>
        <w:pStyle w:val="ListParagraph"/>
        <w:numPr>
          <w:ilvl w:val="0"/>
          <w:numId w:val="2"/>
        </w:numPr>
        <w:spacing w:after="0" w:line="240" w:lineRule="auto"/>
        <w:rPr>
          <w:rFonts w:ascii="Book Antiqua" w:hAnsi="Book Antiqua"/>
        </w:rPr>
      </w:pPr>
      <w:r>
        <w:rPr>
          <w:rFonts w:ascii="Book Antiqua" w:hAnsi="Book Antiqua"/>
        </w:rPr>
        <w:lastRenderedPageBreak/>
        <w:t>Jensen’s Inequality</w:t>
      </w:r>
    </w:p>
    <w:p w:rsidR="008A7963" w:rsidRDefault="008A7963" w:rsidP="008A7963">
      <w:pPr>
        <w:pStyle w:val="ListParagraph"/>
        <w:numPr>
          <w:ilvl w:val="0"/>
          <w:numId w:val="2"/>
        </w:numPr>
        <w:spacing w:after="0" w:line="240" w:lineRule="auto"/>
        <w:rPr>
          <w:rFonts w:ascii="Book Antiqua" w:hAnsi="Book Antiqua"/>
        </w:rPr>
      </w:pPr>
      <w:r>
        <w:rPr>
          <w:rFonts w:ascii="Book Antiqua" w:hAnsi="Book Antiqua"/>
        </w:rPr>
        <w:t>Stochastic Dominance</w:t>
      </w:r>
    </w:p>
    <w:p w:rsidR="008A7963" w:rsidRDefault="008A7963" w:rsidP="008A7963">
      <w:pPr>
        <w:pStyle w:val="ListParagraph"/>
        <w:numPr>
          <w:ilvl w:val="0"/>
          <w:numId w:val="2"/>
        </w:numPr>
        <w:spacing w:after="0" w:line="240" w:lineRule="auto"/>
        <w:rPr>
          <w:rFonts w:ascii="Book Antiqua" w:hAnsi="Book Antiqua"/>
        </w:rPr>
      </w:pPr>
      <w:r>
        <w:rPr>
          <w:rFonts w:ascii="Book Antiqua" w:hAnsi="Book Antiqua"/>
        </w:rPr>
        <w:t>Mean preserving spreads</w:t>
      </w:r>
    </w:p>
    <w:p w:rsidR="008A7963" w:rsidRDefault="003C41EE" w:rsidP="008A7963">
      <w:pPr>
        <w:pStyle w:val="ListParagraph"/>
        <w:numPr>
          <w:ilvl w:val="0"/>
          <w:numId w:val="2"/>
        </w:numPr>
        <w:spacing w:after="0" w:line="240" w:lineRule="auto"/>
        <w:rPr>
          <w:rFonts w:ascii="Book Antiqua" w:hAnsi="Book Antiqua"/>
        </w:rPr>
      </w:pPr>
      <w:r>
        <w:rPr>
          <w:rFonts w:ascii="Book Antiqua" w:hAnsi="Book Antiqua"/>
        </w:rPr>
        <w:t>Leverage and Risk</w:t>
      </w:r>
    </w:p>
    <w:p w:rsidR="003C41EE" w:rsidRPr="003C41EE" w:rsidRDefault="003C41EE" w:rsidP="003C41EE">
      <w:pPr>
        <w:spacing w:after="0" w:line="240" w:lineRule="auto"/>
        <w:rPr>
          <w:rFonts w:ascii="Book Antiqua" w:hAnsi="Book Antiqua"/>
        </w:rPr>
      </w:pPr>
    </w:p>
    <w:p w:rsidR="003011A1" w:rsidRDefault="00116DB3" w:rsidP="003E5A6D">
      <w:pPr>
        <w:spacing w:after="0" w:line="240" w:lineRule="auto"/>
        <w:rPr>
          <w:rFonts w:ascii="Book Antiqua" w:hAnsi="Book Antiqua"/>
        </w:rPr>
      </w:pPr>
      <w:r>
        <w:rPr>
          <w:rFonts w:ascii="Book Antiqua" w:hAnsi="Book Antiqua"/>
        </w:rPr>
        <w:t>Week 5:  Economics of risk aversion and asset purchases</w:t>
      </w:r>
    </w:p>
    <w:p w:rsidR="00116DB3" w:rsidRDefault="00116DB3" w:rsidP="003E5A6D">
      <w:pPr>
        <w:spacing w:after="0" w:line="240" w:lineRule="auto"/>
        <w:rPr>
          <w:rFonts w:ascii="Book Antiqua" w:hAnsi="Book Antiqua"/>
        </w:rPr>
      </w:pPr>
      <w:r>
        <w:rPr>
          <w:rFonts w:ascii="Book Antiqua" w:hAnsi="Book Antiqua"/>
        </w:rPr>
        <w:tab/>
        <w:t>Required Readings:  D&amp;D Ch. 5</w:t>
      </w:r>
    </w:p>
    <w:p w:rsidR="00116DB3" w:rsidRDefault="00116DB3" w:rsidP="00116DB3">
      <w:pPr>
        <w:pStyle w:val="ListParagraph"/>
        <w:numPr>
          <w:ilvl w:val="0"/>
          <w:numId w:val="2"/>
        </w:numPr>
        <w:spacing w:after="0" w:line="240" w:lineRule="auto"/>
        <w:rPr>
          <w:rFonts w:ascii="Book Antiqua" w:hAnsi="Book Antiqua"/>
        </w:rPr>
      </w:pPr>
      <w:r>
        <w:rPr>
          <w:rFonts w:ascii="Book Antiqua" w:hAnsi="Book Antiqua"/>
        </w:rPr>
        <w:t xml:space="preserve">Risk Free </w:t>
      </w:r>
      <w:proofErr w:type="gramStart"/>
      <w:r>
        <w:rPr>
          <w:rFonts w:ascii="Book Antiqua" w:hAnsi="Book Antiqua"/>
        </w:rPr>
        <w:t>v.</w:t>
      </w:r>
      <w:proofErr w:type="gramEnd"/>
      <w:r>
        <w:rPr>
          <w:rFonts w:ascii="Book Antiqua" w:hAnsi="Book Antiqua"/>
        </w:rPr>
        <w:t xml:space="preserve"> Risky Assets</w:t>
      </w:r>
    </w:p>
    <w:p w:rsidR="00116DB3" w:rsidRDefault="00116DB3" w:rsidP="00116DB3">
      <w:pPr>
        <w:pStyle w:val="ListParagraph"/>
        <w:numPr>
          <w:ilvl w:val="0"/>
          <w:numId w:val="2"/>
        </w:numPr>
        <w:spacing w:after="0" w:line="240" w:lineRule="auto"/>
        <w:rPr>
          <w:rFonts w:ascii="Book Antiqua" w:hAnsi="Book Antiqua"/>
        </w:rPr>
      </w:pPr>
      <w:r>
        <w:rPr>
          <w:rFonts w:ascii="Book Antiqua" w:hAnsi="Book Antiqua"/>
        </w:rPr>
        <w:t>Portfolios, Risk Aversion and Wealth</w:t>
      </w:r>
    </w:p>
    <w:p w:rsidR="00116DB3" w:rsidRDefault="00116DB3" w:rsidP="00116DB3">
      <w:pPr>
        <w:pStyle w:val="ListParagraph"/>
        <w:numPr>
          <w:ilvl w:val="0"/>
          <w:numId w:val="2"/>
        </w:numPr>
        <w:spacing w:after="0" w:line="240" w:lineRule="auto"/>
        <w:rPr>
          <w:rFonts w:ascii="Book Antiqua" w:hAnsi="Book Antiqua"/>
        </w:rPr>
      </w:pPr>
      <w:r>
        <w:rPr>
          <w:rFonts w:ascii="Book Antiqua" w:hAnsi="Book Antiqua"/>
        </w:rPr>
        <w:t>Risk Aversion and Portfolio Allocation – Cass &amp; Stiglitz (1970)</w:t>
      </w:r>
    </w:p>
    <w:p w:rsidR="00116DB3" w:rsidRDefault="00116DB3" w:rsidP="00116DB3">
      <w:pPr>
        <w:pStyle w:val="ListParagraph"/>
        <w:numPr>
          <w:ilvl w:val="0"/>
          <w:numId w:val="2"/>
        </w:numPr>
        <w:spacing w:after="0" w:line="240" w:lineRule="auto"/>
        <w:rPr>
          <w:rFonts w:ascii="Book Antiqua" w:hAnsi="Book Antiqua"/>
        </w:rPr>
      </w:pPr>
      <w:r>
        <w:rPr>
          <w:rFonts w:ascii="Book Antiqua" w:hAnsi="Book Antiqua"/>
        </w:rPr>
        <w:t>Quasi-Hyperbolic Discounting</w:t>
      </w:r>
    </w:p>
    <w:p w:rsidR="00116DB3" w:rsidRDefault="00116DB3" w:rsidP="00116DB3">
      <w:pPr>
        <w:spacing w:after="0" w:line="240" w:lineRule="auto"/>
        <w:rPr>
          <w:rFonts w:ascii="Book Antiqua" w:hAnsi="Book Antiqua"/>
        </w:rPr>
      </w:pPr>
    </w:p>
    <w:p w:rsidR="00DA0C56" w:rsidRDefault="00DA0C56" w:rsidP="00116DB3">
      <w:pPr>
        <w:spacing w:after="0" w:line="240" w:lineRule="auto"/>
        <w:rPr>
          <w:rFonts w:ascii="Book Antiqua" w:hAnsi="Book Antiqua"/>
        </w:rPr>
      </w:pPr>
      <w:r>
        <w:rPr>
          <w:rFonts w:ascii="Book Antiqua" w:hAnsi="Book Antiqua"/>
        </w:rPr>
        <w:t xml:space="preserve">Week 6:  </w:t>
      </w:r>
      <w:r w:rsidR="00F52C78">
        <w:rPr>
          <w:rFonts w:ascii="Book Antiqua" w:hAnsi="Book Antiqua"/>
        </w:rPr>
        <w:t>Modern Portfolio Theory</w:t>
      </w:r>
    </w:p>
    <w:p w:rsidR="00F52C78" w:rsidRDefault="00F52C78" w:rsidP="00116DB3">
      <w:pPr>
        <w:spacing w:after="0" w:line="240" w:lineRule="auto"/>
        <w:rPr>
          <w:rFonts w:ascii="Book Antiqua" w:hAnsi="Book Antiqua"/>
        </w:rPr>
      </w:pPr>
      <w:r>
        <w:rPr>
          <w:rFonts w:ascii="Book Antiqua" w:hAnsi="Book Antiqua"/>
        </w:rPr>
        <w:tab/>
      </w:r>
      <w:r w:rsidR="00866000">
        <w:rPr>
          <w:rFonts w:ascii="Book Antiqua" w:hAnsi="Book Antiqua"/>
        </w:rPr>
        <w:t>Required Readings:  D&amp;D C</w:t>
      </w:r>
      <w:r>
        <w:rPr>
          <w:rFonts w:ascii="Book Antiqua" w:hAnsi="Book Antiqua"/>
        </w:rPr>
        <w:t>h. 6</w:t>
      </w:r>
    </w:p>
    <w:p w:rsidR="00F52C78" w:rsidRDefault="00F52C78" w:rsidP="00F52C78">
      <w:pPr>
        <w:pStyle w:val="ListParagraph"/>
        <w:numPr>
          <w:ilvl w:val="0"/>
          <w:numId w:val="2"/>
        </w:numPr>
        <w:spacing w:after="0" w:line="240" w:lineRule="auto"/>
        <w:rPr>
          <w:rFonts w:ascii="Book Antiqua" w:hAnsi="Book Antiqua"/>
        </w:rPr>
      </w:pPr>
      <w:r>
        <w:rPr>
          <w:rFonts w:ascii="Book Antiqua" w:hAnsi="Book Antiqua"/>
        </w:rPr>
        <w:t>Utility maximization under mean-variance utility hypothesis with risky assets</w:t>
      </w:r>
    </w:p>
    <w:p w:rsidR="00F52C78" w:rsidRDefault="00F52C78" w:rsidP="00F52C78">
      <w:pPr>
        <w:pStyle w:val="ListParagraph"/>
        <w:numPr>
          <w:ilvl w:val="0"/>
          <w:numId w:val="2"/>
        </w:numPr>
        <w:spacing w:after="0" w:line="240" w:lineRule="auto"/>
        <w:rPr>
          <w:rFonts w:ascii="Book Antiqua" w:hAnsi="Book Antiqua"/>
        </w:rPr>
      </w:pPr>
      <w:r>
        <w:rPr>
          <w:rFonts w:ascii="Book Antiqua" w:hAnsi="Book Antiqua"/>
        </w:rPr>
        <w:t>The optimal portfolio allocation and optimal consumption savings decision at the same time.</w:t>
      </w:r>
    </w:p>
    <w:p w:rsidR="00F52C78" w:rsidRDefault="00F52C78" w:rsidP="00F52C78">
      <w:pPr>
        <w:pStyle w:val="ListParagraph"/>
        <w:numPr>
          <w:ilvl w:val="0"/>
          <w:numId w:val="2"/>
        </w:numPr>
        <w:spacing w:after="0" w:line="240" w:lineRule="auto"/>
        <w:rPr>
          <w:rFonts w:ascii="Book Antiqua" w:hAnsi="Book Antiqua"/>
        </w:rPr>
      </w:pPr>
      <w:r>
        <w:rPr>
          <w:rFonts w:ascii="Book Antiqua" w:hAnsi="Book Antiqua"/>
        </w:rPr>
        <w:t>Fat tails and other problems</w:t>
      </w:r>
    </w:p>
    <w:p w:rsidR="00F52C78" w:rsidRDefault="00F52C78" w:rsidP="00F52C78">
      <w:pPr>
        <w:pStyle w:val="ListParagraph"/>
        <w:numPr>
          <w:ilvl w:val="0"/>
          <w:numId w:val="2"/>
        </w:numPr>
        <w:spacing w:after="0" w:line="240" w:lineRule="auto"/>
        <w:rPr>
          <w:rFonts w:ascii="Book Antiqua" w:hAnsi="Book Antiqua"/>
        </w:rPr>
      </w:pPr>
      <w:r>
        <w:rPr>
          <w:rFonts w:ascii="Book Antiqua" w:hAnsi="Book Antiqua"/>
        </w:rPr>
        <w:t>Separation Theorem</w:t>
      </w:r>
    </w:p>
    <w:p w:rsidR="00F52C78" w:rsidRDefault="00F52C78" w:rsidP="00F52C78">
      <w:pPr>
        <w:pStyle w:val="ListParagraph"/>
        <w:numPr>
          <w:ilvl w:val="0"/>
          <w:numId w:val="2"/>
        </w:numPr>
        <w:spacing w:after="0" w:line="240" w:lineRule="auto"/>
        <w:rPr>
          <w:rFonts w:ascii="Book Antiqua" w:hAnsi="Book Antiqua"/>
        </w:rPr>
      </w:pPr>
      <w:r>
        <w:rPr>
          <w:rFonts w:ascii="Book Antiqua" w:hAnsi="Book Antiqua"/>
        </w:rPr>
        <w:t>Stochastic dominance and diversification</w:t>
      </w:r>
    </w:p>
    <w:p w:rsidR="00F52C78" w:rsidRDefault="00F52C78" w:rsidP="00F52C78">
      <w:pPr>
        <w:spacing w:after="0" w:line="240" w:lineRule="auto"/>
        <w:rPr>
          <w:rFonts w:ascii="Book Antiqua" w:hAnsi="Book Antiqua"/>
        </w:rPr>
      </w:pPr>
    </w:p>
    <w:p w:rsidR="00F52C78" w:rsidRDefault="00866000" w:rsidP="00F52C78">
      <w:pPr>
        <w:spacing w:after="0" w:line="240" w:lineRule="auto"/>
        <w:rPr>
          <w:rFonts w:ascii="Book Antiqua" w:hAnsi="Book Antiqua"/>
        </w:rPr>
      </w:pPr>
      <w:r>
        <w:rPr>
          <w:rFonts w:ascii="Book Antiqua" w:hAnsi="Book Antiqua"/>
        </w:rPr>
        <w:t>Week 7:  Practical limits to Modern Portfolio Theory</w:t>
      </w:r>
    </w:p>
    <w:p w:rsidR="00866000" w:rsidRDefault="00866000" w:rsidP="00F52C78">
      <w:pPr>
        <w:spacing w:after="0" w:line="240" w:lineRule="auto"/>
        <w:rPr>
          <w:rFonts w:ascii="Book Antiqua" w:hAnsi="Book Antiqua"/>
        </w:rPr>
      </w:pPr>
      <w:r>
        <w:rPr>
          <w:rFonts w:ascii="Book Antiqua" w:hAnsi="Book Antiqua"/>
        </w:rPr>
        <w:tab/>
        <w:t>Required Readings:  D&amp;D Ch. 7</w:t>
      </w:r>
    </w:p>
    <w:p w:rsidR="00801DBB" w:rsidRDefault="00801DBB" w:rsidP="00801DBB">
      <w:pPr>
        <w:pStyle w:val="ListParagraph"/>
        <w:numPr>
          <w:ilvl w:val="0"/>
          <w:numId w:val="2"/>
        </w:numPr>
        <w:spacing w:after="0" w:line="240" w:lineRule="auto"/>
        <w:rPr>
          <w:rFonts w:ascii="Book Antiqua" w:hAnsi="Book Antiqua"/>
        </w:rPr>
      </w:pPr>
      <w:r>
        <w:rPr>
          <w:rFonts w:ascii="Book Antiqua" w:hAnsi="Book Antiqua"/>
        </w:rPr>
        <w:t>Costs of getting the parameter estimates wrong</w:t>
      </w:r>
    </w:p>
    <w:p w:rsidR="00801DBB" w:rsidRDefault="00801DBB" w:rsidP="00801DBB">
      <w:pPr>
        <w:pStyle w:val="ListParagraph"/>
        <w:numPr>
          <w:ilvl w:val="0"/>
          <w:numId w:val="2"/>
        </w:numPr>
        <w:spacing w:after="0" w:line="240" w:lineRule="auto"/>
        <w:rPr>
          <w:rFonts w:ascii="Book Antiqua" w:hAnsi="Book Antiqua"/>
        </w:rPr>
      </w:pPr>
      <w:r>
        <w:rPr>
          <w:rFonts w:ascii="Book Antiqua" w:hAnsi="Book Antiqua"/>
        </w:rPr>
        <w:t>What if the data is not stationary?</w:t>
      </w:r>
    </w:p>
    <w:p w:rsidR="00801DBB" w:rsidRDefault="00801DBB" w:rsidP="00801DBB">
      <w:pPr>
        <w:pStyle w:val="ListParagraph"/>
        <w:numPr>
          <w:ilvl w:val="0"/>
          <w:numId w:val="2"/>
        </w:numPr>
        <w:spacing w:after="0" w:line="240" w:lineRule="auto"/>
        <w:rPr>
          <w:rFonts w:ascii="Book Antiqua" w:hAnsi="Book Antiqua"/>
        </w:rPr>
      </w:pPr>
      <w:r>
        <w:rPr>
          <w:rFonts w:ascii="Book Antiqua" w:hAnsi="Book Antiqua"/>
        </w:rPr>
        <w:t>Maybe naïve is best?</w:t>
      </w:r>
    </w:p>
    <w:p w:rsidR="00801DBB" w:rsidRDefault="00801DBB" w:rsidP="00801DBB">
      <w:pPr>
        <w:pStyle w:val="ListParagraph"/>
        <w:numPr>
          <w:ilvl w:val="0"/>
          <w:numId w:val="2"/>
        </w:numPr>
        <w:spacing w:after="0" w:line="240" w:lineRule="auto"/>
        <w:rPr>
          <w:rFonts w:ascii="Book Antiqua" w:hAnsi="Book Antiqua"/>
        </w:rPr>
      </w:pPr>
      <w:r>
        <w:rPr>
          <w:rFonts w:ascii="Book Antiqua" w:hAnsi="Book Antiqua"/>
        </w:rPr>
        <w:t>Siegel’s (2008) stocks are less risky at longer time horizons.</w:t>
      </w:r>
    </w:p>
    <w:p w:rsidR="00801DBB" w:rsidRDefault="00801DBB" w:rsidP="00801DBB">
      <w:pPr>
        <w:pStyle w:val="ListParagraph"/>
        <w:numPr>
          <w:ilvl w:val="0"/>
          <w:numId w:val="2"/>
        </w:numPr>
        <w:spacing w:after="0" w:line="240" w:lineRule="auto"/>
        <w:rPr>
          <w:rFonts w:ascii="Book Antiqua" w:hAnsi="Book Antiqua"/>
        </w:rPr>
      </w:pPr>
      <w:r>
        <w:rPr>
          <w:rFonts w:ascii="Book Antiqua" w:hAnsi="Book Antiqua"/>
        </w:rPr>
        <w:t>Is the Modern Portfolio Theory doomed for the ash bin of history?</w:t>
      </w:r>
    </w:p>
    <w:p w:rsidR="00651418" w:rsidRPr="00651418" w:rsidRDefault="00651418" w:rsidP="00145E8B">
      <w:pPr>
        <w:spacing w:after="0" w:line="240" w:lineRule="auto"/>
        <w:rPr>
          <w:rFonts w:ascii="Book Antiqua" w:hAnsi="Book Antiqua"/>
          <w:b/>
          <w:i/>
        </w:rPr>
      </w:pPr>
      <w:bookmarkStart w:id="0" w:name="_GoBack"/>
      <w:bookmarkEnd w:id="0"/>
    </w:p>
    <w:p w:rsidR="00651418" w:rsidRPr="00651418" w:rsidRDefault="00651418" w:rsidP="00145E8B">
      <w:pPr>
        <w:spacing w:after="0" w:line="240" w:lineRule="auto"/>
        <w:rPr>
          <w:rFonts w:ascii="Book Antiqua" w:hAnsi="Book Antiqua"/>
          <w:b/>
          <w:i/>
        </w:rPr>
      </w:pPr>
      <w:r w:rsidRPr="00651418">
        <w:rPr>
          <w:rFonts w:ascii="Book Antiqua" w:hAnsi="Book Antiqua"/>
          <w:b/>
          <w:i/>
        </w:rPr>
        <w:t>MIDTERM EXAM</w:t>
      </w:r>
    </w:p>
    <w:p w:rsidR="00651418" w:rsidRDefault="00651418" w:rsidP="00651418">
      <w:pPr>
        <w:spacing w:after="0" w:line="240" w:lineRule="auto"/>
        <w:rPr>
          <w:rFonts w:ascii="Book Antiqua" w:hAnsi="Book Antiqua"/>
          <w:b/>
        </w:rPr>
      </w:pPr>
    </w:p>
    <w:p w:rsidR="00651418" w:rsidRPr="00651418" w:rsidRDefault="00651418" w:rsidP="00651418">
      <w:pPr>
        <w:spacing w:after="0" w:line="240" w:lineRule="auto"/>
        <w:rPr>
          <w:rFonts w:ascii="Book Antiqua" w:hAnsi="Book Antiqua"/>
          <w:b/>
        </w:rPr>
      </w:pPr>
      <w:r w:rsidRPr="00651418">
        <w:rPr>
          <w:rFonts w:ascii="Book Antiqua" w:hAnsi="Book Antiqua"/>
          <w:b/>
        </w:rPr>
        <w:t>Part C.  Equilibrium Pricing</w:t>
      </w:r>
    </w:p>
    <w:p w:rsidR="00651418" w:rsidRDefault="00651418" w:rsidP="00145E8B">
      <w:pPr>
        <w:spacing w:after="0" w:line="240" w:lineRule="auto"/>
        <w:rPr>
          <w:rFonts w:ascii="Book Antiqua" w:hAnsi="Book Antiqua"/>
        </w:rPr>
      </w:pPr>
    </w:p>
    <w:p w:rsidR="00145E8B" w:rsidRDefault="00145E8B" w:rsidP="00145E8B">
      <w:pPr>
        <w:spacing w:after="0" w:line="240" w:lineRule="auto"/>
        <w:rPr>
          <w:rFonts w:ascii="Book Antiqua" w:hAnsi="Book Antiqua"/>
        </w:rPr>
      </w:pPr>
      <w:r>
        <w:rPr>
          <w:rFonts w:ascii="Book Antiqua" w:hAnsi="Book Antiqua"/>
        </w:rPr>
        <w:t>Week 8:  The Capital Asset Pricing Model</w:t>
      </w:r>
    </w:p>
    <w:p w:rsidR="00145E8B" w:rsidRDefault="00145E8B" w:rsidP="00145E8B">
      <w:pPr>
        <w:spacing w:after="0" w:line="240" w:lineRule="auto"/>
        <w:rPr>
          <w:rFonts w:ascii="Book Antiqua" w:hAnsi="Book Antiqua"/>
        </w:rPr>
      </w:pPr>
      <w:r>
        <w:rPr>
          <w:rFonts w:ascii="Book Antiqua" w:hAnsi="Book Antiqua"/>
        </w:rPr>
        <w:tab/>
        <w:t>Required Readings:  D&amp;D Ch. 8</w:t>
      </w:r>
    </w:p>
    <w:p w:rsidR="00145E8B" w:rsidRDefault="00145E8B" w:rsidP="00145E8B">
      <w:pPr>
        <w:pStyle w:val="ListParagraph"/>
        <w:numPr>
          <w:ilvl w:val="0"/>
          <w:numId w:val="2"/>
        </w:numPr>
        <w:spacing w:after="0" w:line="240" w:lineRule="auto"/>
        <w:rPr>
          <w:rFonts w:ascii="Book Antiqua" w:hAnsi="Book Antiqua"/>
        </w:rPr>
      </w:pPr>
      <w:r>
        <w:rPr>
          <w:rFonts w:ascii="Book Antiqua" w:hAnsi="Book Antiqua"/>
        </w:rPr>
        <w:t>The Traditional CAPM</w:t>
      </w:r>
    </w:p>
    <w:p w:rsidR="00145E8B" w:rsidRDefault="00651418" w:rsidP="00145E8B">
      <w:pPr>
        <w:pStyle w:val="ListParagraph"/>
        <w:numPr>
          <w:ilvl w:val="0"/>
          <w:numId w:val="2"/>
        </w:numPr>
        <w:spacing w:after="0" w:line="240" w:lineRule="auto"/>
        <w:rPr>
          <w:rFonts w:ascii="Book Antiqua" w:hAnsi="Book Antiqua"/>
        </w:rPr>
      </w:pPr>
      <w:r>
        <w:rPr>
          <w:rFonts w:ascii="Book Antiqua" w:hAnsi="Book Antiqua"/>
        </w:rPr>
        <w:t>Valuing risky cash flows using CAPM</w:t>
      </w:r>
    </w:p>
    <w:p w:rsidR="00651418" w:rsidRDefault="00651418" w:rsidP="00145E8B">
      <w:pPr>
        <w:pStyle w:val="ListParagraph"/>
        <w:numPr>
          <w:ilvl w:val="0"/>
          <w:numId w:val="2"/>
        </w:numPr>
        <w:spacing w:after="0" w:line="240" w:lineRule="auto"/>
        <w:rPr>
          <w:rFonts w:ascii="Book Antiqua" w:hAnsi="Book Antiqua"/>
        </w:rPr>
      </w:pPr>
      <w:r>
        <w:rPr>
          <w:rFonts w:ascii="Book Antiqua" w:hAnsi="Book Antiqua"/>
        </w:rPr>
        <w:t>Efficient portfolios</w:t>
      </w:r>
    </w:p>
    <w:p w:rsidR="00651418" w:rsidRDefault="00651418" w:rsidP="00145E8B">
      <w:pPr>
        <w:pStyle w:val="ListParagraph"/>
        <w:numPr>
          <w:ilvl w:val="0"/>
          <w:numId w:val="2"/>
        </w:numPr>
        <w:spacing w:after="0" w:line="240" w:lineRule="auto"/>
        <w:rPr>
          <w:rFonts w:ascii="Book Antiqua" w:hAnsi="Book Antiqua"/>
        </w:rPr>
      </w:pPr>
      <w:r>
        <w:rPr>
          <w:rFonts w:ascii="Book Antiqua" w:hAnsi="Book Antiqua"/>
        </w:rPr>
        <w:t>Zero Beta CAPM</w:t>
      </w:r>
    </w:p>
    <w:p w:rsidR="00651418" w:rsidRDefault="00651418" w:rsidP="00145E8B">
      <w:pPr>
        <w:pStyle w:val="ListParagraph"/>
        <w:numPr>
          <w:ilvl w:val="0"/>
          <w:numId w:val="2"/>
        </w:numPr>
        <w:spacing w:after="0" w:line="240" w:lineRule="auto"/>
        <w:rPr>
          <w:rFonts w:ascii="Book Antiqua" w:hAnsi="Book Antiqua"/>
        </w:rPr>
      </w:pPr>
      <w:r>
        <w:rPr>
          <w:rFonts w:ascii="Book Antiqua" w:hAnsi="Book Antiqua"/>
        </w:rPr>
        <w:t>Empirical Assessment of CAPM</w:t>
      </w:r>
    </w:p>
    <w:p w:rsidR="00651418" w:rsidRDefault="00651418" w:rsidP="00651418">
      <w:pPr>
        <w:spacing w:after="0" w:line="240" w:lineRule="auto"/>
        <w:rPr>
          <w:rFonts w:ascii="Book Antiqua" w:hAnsi="Book Antiqua"/>
        </w:rPr>
      </w:pPr>
    </w:p>
    <w:p w:rsidR="00651418" w:rsidRDefault="00651418" w:rsidP="00651418">
      <w:pPr>
        <w:spacing w:after="0" w:line="240" w:lineRule="auto"/>
        <w:rPr>
          <w:rFonts w:ascii="Book Antiqua" w:hAnsi="Book Antiqua"/>
        </w:rPr>
      </w:pPr>
      <w:r>
        <w:rPr>
          <w:rFonts w:ascii="Book Antiqua" w:hAnsi="Book Antiqua"/>
        </w:rPr>
        <w:t>Week 9:  General Equilibrium Theory Asset Pricing</w:t>
      </w:r>
    </w:p>
    <w:p w:rsidR="00651418" w:rsidRDefault="00651418" w:rsidP="00651418">
      <w:pPr>
        <w:pStyle w:val="ListParagraph"/>
        <w:numPr>
          <w:ilvl w:val="0"/>
          <w:numId w:val="2"/>
        </w:numPr>
        <w:spacing w:after="0" w:line="240" w:lineRule="auto"/>
        <w:rPr>
          <w:rFonts w:ascii="Book Antiqua" w:hAnsi="Book Antiqua"/>
        </w:rPr>
      </w:pPr>
      <w:r>
        <w:rPr>
          <w:rFonts w:ascii="Book Antiqua" w:hAnsi="Book Antiqua"/>
        </w:rPr>
        <w:t>The limitations of the CAPM</w:t>
      </w:r>
    </w:p>
    <w:p w:rsidR="00651418" w:rsidRDefault="00651418" w:rsidP="00651418">
      <w:pPr>
        <w:pStyle w:val="ListParagraph"/>
        <w:numPr>
          <w:ilvl w:val="0"/>
          <w:numId w:val="2"/>
        </w:numPr>
        <w:spacing w:after="0" w:line="240" w:lineRule="auto"/>
        <w:rPr>
          <w:rFonts w:ascii="Book Antiqua" w:hAnsi="Book Antiqua"/>
        </w:rPr>
      </w:pPr>
      <w:r>
        <w:rPr>
          <w:rFonts w:ascii="Book Antiqua" w:hAnsi="Book Antiqua"/>
        </w:rPr>
        <w:t>Set up of an Arrow-Debreu Economy</w:t>
      </w:r>
    </w:p>
    <w:p w:rsidR="00651418" w:rsidRDefault="00651418" w:rsidP="00651418">
      <w:pPr>
        <w:pStyle w:val="ListParagraph"/>
        <w:numPr>
          <w:ilvl w:val="0"/>
          <w:numId w:val="2"/>
        </w:numPr>
        <w:spacing w:after="0" w:line="240" w:lineRule="auto"/>
        <w:rPr>
          <w:rFonts w:ascii="Book Antiqua" w:hAnsi="Book Antiqua"/>
        </w:rPr>
      </w:pPr>
      <w:r>
        <w:rPr>
          <w:rFonts w:ascii="Book Antiqua" w:hAnsi="Book Antiqua"/>
        </w:rPr>
        <w:t>Arrow-Debreu securities</w:t>
      </w:r>
    </w:p>
    <w:p w:rsidR="00651418" w:rsidRDefault="00651418" w:rsidP="00651418">
      <w:pPr>
        <w:pStyle w:val="ListParagraph"/>
        <w:numPr>
          <w:ilvl w:val="0"/>
          <w:numId w:val="2"/>
        </w:numPr>
        <w:spacing w:after="0" w:line="240" w:lineRule="auto"/>
        <w:rPr>
          <w:rFonts w:ascii="Book Antiqua" w:hAnsi="Book Antiqua"/>
        </w:rPr>
      </w:pPr>
      <w:r>
        <w:rPr>
          <w:rFonts w:ascii="Book Antiqua" w:hAnsi="Book Antiqua"/>
        </w:rPr>
        <w:t>Competitive equilibrium and Pareto Optimality</w:t>
      </w:r>
    </w:p>
    <w:p w:rsidR="00651418" w:rsidRDefault="00651418" w:rsidP="00651418">
      <w:pPr>
        <w:pStyle w:val="ListParagraph"/>
        <w:numPr>
          <w:ilvl w:val="0"/>
          <w:numId w:val="2"/>
        </w:numPr>
        <w:spacing w:after="0" w:line="240" w:lineRule="auto"/>
        <w:rPr>
          <w:rFonts w:ascii="Book Antiqua" w:hAnsi="Book Antiqua"/>
        </w:rPr>
      </w:pPr>
      <w:r>
        <w:rPr>
          <w:rFonts w:ascii="Book Antiqua" w:hAnsi="Book Antiqua"/>
        </w:rPr>
        <w:t>Why Arrow-Debreu framework is not used more often.</w:t>
      </w:r>
    </w:p>
    <w:p w:rsidR="00512DCA" w:rsidRDefault="00512DCA" w:rsidP="00651418">
      <w:pPr>
        <w:spacing w:after="0" w:line="240" w:lineRule="auto"/>
        <w:rPr>
          <w:rFonts w:ascii="Book Antiqua" w:hAnsi="Book Antiqua"/>
        </w:rPr>
      </w:pPr>
    </w:p>
    <w:p w:rsidR="00651418" w:rsidRDefault="00512DCA" w:rsidP="00651418">
      <w:pPr>
        <w:spacing w:after="0" w:line="240" w:lineRule="auto"/>
        <w:rPr>
          <w:rFonts w:ascii="Book Antiqua" w:hAnsi="Book Antiqua"/>
        </w:rPr>
      </w:pPr>
      <w:r>
        <w:rPr>
          <w:rFonts w:ascii="Book Antiqua" w:hAnsi="Book Antiqua"/>
        </w:rPr>
        <w:t>Week 10</w:t>
      </w:r>
      <w:r w:rsidR="00651418">
        <w:rPr>
          <w:rFonts w:ascii="Book Antiqua" w:hAnsi="Book Antiqua"/>
        </w:rPr>
        <w:t>:</w:t>
      </w:r>
      <w:r>
        <w:rPr>
          <w:rFonts w:ascii="Book Antiqua" w:hAnsi="Book Antiqua"/>
        </w:rPr>
        <w:t xml:space="preserve">  The Arbitrate Pricing Theory</w:t>
      </w:r>
    </w:p>
    <w:p w:rsidR="00512DCA" w:rsidRDefault="00512DCA" w:rsidP="00651418">
      <w:pPr>
        <w:spacing w:after="0" w:line="240" w:lineRule="auto"/>
        <w:rPr>
          <w:rFonts w:ascii="Book Antiqua" w:hAnsi="Book Antiqua"/>
        </w:rPr>
      </w:pPr>
      <w:r>
        <w:rPr>
          <w:rFonts w:ascii="Book Antiqua" w:hAnsi="Book Antiqua"/>
        </w:rPr>
        <w:tab/>
        <w:t>Required Readings:  D&amp;D Ch. 14</w:t>
      </w:r>
    </w:p>
    <w:p w:rsidR="00415BB6" w:rsidRDefault="00415BB6" w:rsidP="00415BB6">
      <w:pPr>
        <w:pStyle w:val="ListParagraph"/>
        <w:numPr>
          <w:ilvl w:val="0"/>
          <w:numId w:val="2"/>
        </w:numPr>
        <w:spacing w:after="0" w:line="240" w:lineRule="auto"/>
        <w:rPr>
          <w:rFonts w:ascii="Book Antiqua" w:hAnsi="Book Antiqua"/>
        </w:rPr>
      </w:pPr>
      <w:r>
        <w:rPr>
          <w:rFonts w:ascii="Book Antiqua" w:hAnsi="Book Antiqua"/>
        </w:rPr>
        <w:t>Introduction to Factor Models</w:t>
      </w:r>
    </w:p>
    <w:p w:rsidR="00415BB6" w:rsidRDefault="00415BB6" w:rsidP="00415BB6">
      <w:pPr>
        <w:pStyle w:val="ListParagraph"/>
        <w:numPr>
          <w:ilvl w:val="0"/>
          <w:numId w:val="2"/>
        </w:numPr>
        <w:spacing w:after="0" w:line="240" w:lineRule="auto"/>
        <w:rPr>
          <w:rFonts w:ascii="Book Antiqua" w:hAnsi="Book Antiqua"/>
        </w:rPr>
      </w:pPr>
      <w:r>
        <w:rPr>
          <w:rFonts w:ascii="Book Antiqua" w:hAnsi="Book Antiqua"/>
        </w:rPr>
        <w:t>Multifactor Models and CAPM</w:t>
      </w:r>
    </w:p>
    <w:p w:rsidR="00415BB6" w:rsidRDefault="00415BB6" w:rsidP="00415BB6">
      <w:pPr>
        <w:pStyle w:val="ListParagraph"/>
        <w:numPr>
          <w:ilvl w:val="0"/>
          <w:numId w:val="2"/>
        </w:numPr>
        <w:spacing w:after="0" w:line="240" w:lineRule="auto"/>
        <w:rPr>
          <w:rFonts w:ascii="Book Antiqua" w:hAnsi="Book Antiqua"/>
        </w:rPr>
      </w:pPr>
      <w:r>
        <w:rPr>
          <w:rFonts w:ascii="Book Antiqua" w:hAnsi="Book Antiqua"/>
        </w:rPr>
        <w:t>APT</w:t>
      </w:r>
    </w:p>
    <w:p w:rsidR="00415BB6" w:rsidRDefault="00415BB6" w:rsidP="00415BB6">
      <w:pPr>
        <w:pStyle w:val="ListParagraph"/>
        <w:numPr>
          <w:ilvl w:val="0"/>
          <w:numId w:val="2"/>
        </w:numPr>
        <w:spacing w:after="0" w:line="240" w:lineRule="auto"/>
        <w:rPr>
          <w:rFonts w:ascii="Book Antiqua" w:hAnsi="Book Antiqua"/>
        </w:rPr>
      </w:pPr>
      <w:r>
        <w:rPr>
          <w:rFonts w:ascii="Book Antiqua" w:hAnsi="Book Antiqua"/>
        </w:rPr>
        <w:t>Macroeconomic Factor Models</w:t>
      </w:r>
    </w:p>
    <w:p w:rsidR="00415BB6" w:rsidRPr="00415BB6" w:rsidRDefault="00415BB6" w:rsidP="00415BB6">
      <w:pPr>
        <w:pStyle w:val="ListParagraph"/>
        <w:numPr>
          <w:ilvl w:val="0"/>
          <w:numId w:val="2"/>
        </w:numPr>
        <w:spacing w:after="0" w:line="240" w:lineRule="auto"/>
        <w:rPr>
          <w:rFonts w:ascii="Book Antiqua" w:hAnsi="Book Antiqua"/>
        </w:rPr>
      </w:pPr>
      <w:r>
        <w:rPr>
          <w:rFonts w:ascii="Book Antiqua" w:hAnsi="Book Antiqua"/>
        </w:rPr>
        <w:t>Pros and Cons of Factor Models</w:t>
      </w:r>
    </w:p>
    <w:p w:rsidR="00512DCA" w:rsidRDefault="00512DCA" w:rsidP="00651418">
      <w:pPr>
        <w:spacing w:after="0" w:line="240" w:lineRule="auto"/>
        <w:rPr>
          <w:rFonts w:ascii="Book Antiqua" w:hAnsi="Book Antiqua"/>
        </w:rPr>
      </w:pPr>
    </w:p>
    <w:p w:rsidR="00512DCA" w:rsidRPr="00512DCA" w:rsidRDefault="00512DCA" w:rsidP="00512DCA">
      <w:pPr>
        <w:spacing w:after="0" w:line="240" w:lineRule="auto"/>
        <w:rPr>
          <w:rFonts w:ascii="Book Antiqua" w:hAnsi="Book Antiqua"/>
          <w:b/>
        </w:rPr>
      </w:pPr>
      <w:r w:rsidRPr="00512DCA">
        <w:rPr>
          <w:rFonts w:ascii="Book Antiqua" w:hAnsi="Book Antiqua"/>
          <w:b/>
        </w:rPr>
        <w:t>Part D. Financial Institutions</w:t>
      </w:r>
    </w:p>
    <w:p w:rsidR="00512DCA" w:rsidRDefault="00512DCA" w:rsidP="00651418">
      <w:pPr>
        <w:spacing w:after="0" w:line="240" w:lineRule="auto"/>
        <w:rPr>
          <w:rFonts w:ascii="Book Antiqua" w:hAnsi="Book Antiqua"/>
        </w:rPr>
      </w:pPr>
    </w:p>
    <w:p w:rsidR="00512DCA" w:rsidRDefault="00512DCA" w:rsidP="00651418">
      <w:pPr>
        <w:spacing w:after="0" w:line="240" w:lineRule="auto"/>
        <w:rPr>
          <w:rFonts w:ascii="Book Antiqua" w:hAnsi="Book Antiqua"/>
        </w:rPr>
      </w:pPr>
      <w:r>
        <w:rPr>
          <w:rFonts w:ascii="Book Antiqua" w:hAnsi="Book Antiqua"/>
        </w:rPr>
        <w:t>Week 11:  Commercial Banks</w:t>
      </w:r>
      <w:r w:rsidR="009E2500">
        <w:rPr>
          <w:rFonts w:ascii="Book Antiqua" w:hAnsi="Book Antiqua"/>
        </w:rPr>
        <w:t xml:space="preserve"> and other financial institutions</w:t>
      </w:r>
    </w:p>
    <w:p w:rsidR="009E2500" w:rsidRDefault="009E2500" w:rsidP="00651418">
      <w:pPr>
        <w:spacing w:after="0" w:line="240" w:lineRule="auto"/>
        <w:rPr>
          <w:rFonts w:ascii="Book Antiqua" w:hAnsi="Book Antiqua"/>
        </w:rPr>
      </w:pPr>
      <w:r>
        <w:rPr>
          <w:rFonts w:ascii="Book Antiqua" w:hAnsi="Book Antiqua"/>
        </w:rPr>
        <w:tab/>
        <w:t>Required Readings:  GTB Ch. 2 &amp;</w:t>
      </w:r>
      <w:r w:rsidR="009C4126">
        <w:rPr>
          <w:rFonts w:ascii="Book Antiqua" w:hAnsi="Book Antiqua"/>
        </w:rPr>
        <w:t xml:space="preserve"> </w:t>
      </w:r>
      <w:r>
        <w:rPr>
          <w:rFonts w:ascii="Book Antiqua" w:hAnsi="Book Antiqua"/>
        </w:rPr>
        <w:t>3</w:t>
      </w:r>
    </w:p>
    <w:p w:rsidR="009E2500" w:rsidRDefault="009E2500" w:rsidP="009E2500">
      <w:pPr>
        <w:pStyle w:val="ListParagraph"/>
        <w:numPr>
          <w:ilvl w:val="0"/>
          <w:numId w:val="2"/>
        </w:numPr>
        <w:spacing w:after="0" w:line="240" w:lineRule="auto"/>
        <w:rPr>
          <w:rFonts w:ascii="Book Antiqua" w:hAnsi="Book Antiqua"/>
        </w:rPr>
      </w:pPr>
      <w:r>
        <w:rPr>
          <w:rFonts w:ascii="Book Antiqua" w:hAnsi="Book Antiqua"/>
        </w:rPr>
        <w:t>Why Financial intermediaries exist</w:t>
      </w:r>
    </w:p>
    <w:p w:rsidR="009E2500" w:rsidRDefault="009E2500" w:rsidP="009E2500">
      <w:pPr>
        <w:pStyle w:val="ListParagraph"/>
        <w:numPr>
          <w:ilvl w:val="0"/>
          <w:numId w:val="2"/>
        </w:numPr>
        <w:spacing w:after="0" w:line="240" w:lineRule="auto"/>
        <w:rPr>
          <w:rFonts w:ascii="Book Antiqua" w:hAnsi="Book Antiqua"/>
        </w:rPr>
      </w:pPr>
      <w:r>
        <w:rPr>
          <w:rFonts w:ascii="Book Antiqua" w:hAnsi="Book Antiqua"/>
        </w:rPr>
        <w:t>Types of financial intermediaries</w:t>
      </w:r>
    </w:p>
    <w:p w:rsidR="009E2500" w:rsidRDefault="009E2500" w:rsidP="009E2500">
      <w:pPr>
        <w:pStyle w:val="ListParagraph"/>
        <w:numPr>
          <w:ilvl w:val="0"/>
          <w:numId w:val="2"/>
        </w:numPr>
        <w:spacing w:after="0" w:line="240" w:lineRule="auto"/>
        <w:rPr>
          <w:rFonts w:ascii="Book Antiqua" w:hAnsi="Book Antiqua"/>
        </w:rPr>
      </w:pPr>
      <w:r>
        <w:rPr>
          <w:rFonts w:ascii="Book Antiqua" w:hAnsi="Book Antiqua"/>
        </w:rPr>
        <w:t>Depository institutions v. Investment banks</w:t>
      </w:r>
    </w:p>
    <w:p w:rsidR="009E2500" w:rsidRDefault="009E2500" w:rsidP="009E2500">
      <w:pPr>
        <w:pStyle w:val="ListParagraph"/>
        <w:numPr>
          <w:ilvl w:val="0"/>
          <w:numId w:val="2"/>
        </w:numPr>
        <w:spacing w:after="0" w:line="240" w:lineRule="auto"/>
        <w:rPr>
          <w:rFonts w:ascii="Book Antiqua" w:hAnsi="Book Antiqua"/>
        </w:rPr>
      </w:pPr>
      <w:r>
        <w:rPr>
          <w:rFonts w:ascii="Book Antiqua" w:hAnsi="Book Antiqua"/>
        </w:rPr>
        <w:t>Credit rating agencies</w:t>
      </w:r>
    </w:p>
    <w:p w:rsidR="009E2500" w:rsidRDefault="009E2500" w:rsidP="009E2500">
      <w:pPr>
        <w:pStyle w:val="ListParagraph"/>
        <w:numPr>
          <w:ilvl w:val="0"/>
          <w:numId w:val="2"/>
        </w:numPr>
        <w:spacing w:after="0" w:line="240" w:lineRule="auto"/>
        <w:rPr>
          <w:rFonts w:ascii="Book Antiqua" w:hAnsi="Book Antiqua"/>
        </w:rPr>
      </w:pPr>
      <w:r>
        <w:rPr>
          <w:rFonts w:ascii="Book Antiqua" w:hAnsi="Book Antiqua"/>
        </w:rPr>
        <w:t>Why financial institutions do</w:t>
      </w:r>
    </w:p>
    <w:p w:rsidR="009E2500" w:rsidRDefault="009E2500" w:rsidP="009E2500">
      <w:pPr>
        <w:pStyle w:val="ListParagraph"/>
        <w:numPr>
          <w:ilvl w:val="0"/>
          <w:numId w:val="2"/>
        </w:numPr>
        <w:spacing w:after="0" w:line="240" w:lineRule="auto"/>
        <w:rPr>
          <w:rFonts w:ascii="Book Antiqua" w:hAnsi="Book Antiqua"/>
        </w:rPr>
      </w:pPr>
      <w:r>
        <w:rPr>
          <w:rFonts w:ascii="Book Antiqua" w:hAnsi="Book Antiqua"/>
        </w:rPr>
        <w:t>Are banks special?</w:t>
      </w:r>
    </w:p>
    <w:p w:rsidR="009E2500" w:rsidRPr="009E2500" w:rsidRDefault="009E2500" w:rsidP="009E2500">
      <w:pPr>
        <w:pStyle w:val="ListParagraph"/>
        <w:numPr>
          <w:ilvl w:val="0"/>
          <w:numId w:val="2"/>
        </w:numPr>
        <w:spacing w:after="0" w:line="240" w:lineRule="auto"/>
        <w:rPr>
          <w:rFonts w:ascii="Book Antiqua" w:hAnsi="Book Antiqua"/>
        </w:rPr>
      </w:pPr>
      <w:r>
        <w:rPr>
          <w:rFonts w:ascii="Book Antiqua" w:hAnsi="Book Antiqua"/>
        </w:rPr>
        <w:t>Non-bank banks</w:t>
      </w:r>
    </w:p>
    <w:p w:rsidR="00512DCA" w:rsidRDefault="00512DCA" w:rsidP="00651418">
      <w:pPr>
        <w:spacing w:after="0" w:line="240" w:lineRule="auto"/>
        <w:rPr>
          <w:rFonts w:ascii="Book Antiqua" w:hAnsi="Book Antiqua"/>
        </w:rPr>
      </w:pPr>
    </w:p>
    <w:p w:rsidR="00512DCA" w:rsidRDefault="00512DCA" w:rsidP="00651418">
      <w:pPr>
        <w:spacing w:after="0" w:line="240" w:lineRule="auto"/>
        <w:rPr>
          <w:rFonts w:ascii="Book Antiqua" w:hAnsi="Book Antiqua"/>
        </w:rPr>
      </w:pPr>
      <w:r>
        <w:rPr>
          <w:rFonts w:ascii="Book Antiqua" w:hAnsi="Book Antiqua"/>
        </w:rPr>
        <w:t xml:space="preserve">Week 12:  </w:t>
      </w:r>
      <w:r w:rsidR="009E2500">
        <w:rPr>
          <w:rFonts w:ascii="Book Antiqua" w:hAnsi="Book Antiqua"/>
        </w:rPr>
        <w:t>Risks financial institution face</w:t>
      </w:r>
    </w:p>
    <w:p w:rsidR="009C4126" w:rsidRDefault="009C4126" w:rsidP="00651418">
      <w:pPr>
        <w:spacing w:after="0" w:line="240" w:lineRule="auto"/>
        <w:rPr>
          <w:rFonts w:ascii="Book Antiqua" w:hAnsi="Book Antiqua"/>
        </w:rPr>
      </w:pPr>
      <w:r>
        <w:rPr>
          <w:rFonts w:ascii="Book Antiqua" w:hAnsi="Book Antiqua"/>
        </w:rPr>
        <w:tab/>
        <w:t>Required Readings:  GTB Ch. 4 &amp; 5</w:t>
      </w:r>
    </w:p>
    <w:p w:rsidR="009E2500" w:rsidRDefault="009E2500" w:rsidP="009E2500">
      <w:pPr>
        <w:pStyle w:val="ListParagraph"/>
        <w:numPr>
          <w:ilvl w:val="0"/>
          <w:numId w:val="2"/>
        </w:numPr>
        <w:spacing w:after="0" w:line="240" w:lineRule="auto"/>
        <w:rPr>
          <w:rFonts w:ascii="Book Antiqua" w:hAnsi="Book Antiqua"/>
        </w:rPr>
      </w:pPr>
      <w:r>
        <w:rPr>
          <w:rFonts w:ascii="Book Antiqua" w:hAnsi="Book Antiqua"/>
        </w:rPr>
        <w:t>Credit risk</w:t>
      </w:r>
    </w:p>
    <w:p w:rsidR="009E2500" w:rsidRDefault="009E2500" w:rsidP="009E2500">
      <w:pPr>
        <w:pStyle w:val="ListParagraph"/>
        <w:numPr>
          <w:ilvl w:val="0"/>
          <w:numId w:val="2"/>
        </w:numPr>
        <w:spacing w:after="0" w:line="240" w:lineRule="auto"/>
        <w:rPr>
          <w:rFonts w:ascii="Book Antiqua" w:hAnsi="Book Antiqua"/>
        </w:rPr>
      </w:pPr>
      <w:r>
        <w:rPr>
          <w:rFonts w:ascii="Book Antiqua" w:hAnsi="Book Antiqua"/>
        </w:rPr>
        <w:t>Enterprise risk</w:t>
      </w:r>
    </w:p>
    <w:p w:rsidR="009C4126" w:rsidRDefault="009C4126" w:rsidP="009E2500">
      <w:pPr>
        <w:pStyle w:val="ListParagraph"/>
        <w:numPr>
          <w:ilvl w:val="0"/>
          <w:numId w:val="2"/>
        </w:numPr>
        <w:spacing w:after="0" w:line="240" w:lineRule="auto"/>
        <w:rPr>
          <w:rFonts w:ascii="Book Antiqua" w:hAnsi="Book Antiqua"/>
        </w:rPr>
      </w:pPr>
      <w:r>
        <w:rPr>
          <w:rFonts w:ascii="Book Antiqua" w:hAnsi="Book Antiqua"/>
        </w:rPr>
        <w:t>Term structure of interest rates</w:t>
      </w:r>
    </w:p>
    <w:p w:rsidR="009C4126" w:rsidRDefault="009C4126" w:rsidP="009E2500">
      <w:pPr>
        <w:pStyle w:val="ListParagraph"/>
        <w:numPr>
          <w:ilvl w:val="0"/>
          <w:numId w:val="2"/>
        </w:numPr>
        <w:spacing w:after="0" w:line="240" w:lineRule="auto"/>
        <w:rPr>
          <w:rFonts w:ascii="Book Antiqua" w:hAnsi="Book Antiqua"/>
        </w:rPr>
      </w:pPr>
      <w:r>
        <w:rPr>
          <w:rFonts w:ascii="Book Antiqua" w:hAnsi="Book Antiqua"/>
        </w:rPr>
        <w:t>Duration</w:t>
      </w:r>
    </w:p>
    <w:p w:rsidR="009C4126" w:rsidRPr="009E2500" w:rsidRDefault="009C4126" w:rsidP="009E2500">
      <w:pPr>
        <w:pStyle w:val="ListParagraph"/>
        <w:numPr>
          <w:ilvl w:val="0"/>
          <w:numId w:val="2"/>
        </w:numPr>
        <w:spacing w:after="0" w:line="240" w:lineRule="auto"/>
        <w:rPr>
          <w:rFonts w:ascii="Book Antiqua" w:hAnsi="Book Antiqua"/>
        </w:rPr>
      </w:pPr>
      <w:r>
        <w:rPr>
          <w:rFonts w:ascii="Book Antiqua" w:hAnsi="Book Antiqua"/>
        </w:rPr>
        <w:t>Convexity</w:t>
      </w:r>
    </w:p>
    <w:p w:rsidR="00512DCA" w:rsidRDefault="00512DCA" w:rsidP="00651418">
      <w:pPr>
        <w:spacing w:after="0" w:line="240" w:lineRule="auto"/>
        <w:rPr>
          <w:rFonts w:ascii="Book Antiqua" w:hAnsi="Book Antiqua"/>
        </w:rPr>
      </w:pPr>
    </w:p>
    <w:p w:rsidR="00512DCA" w:rsidRDefault="00512DCA" w:rsidP="00651418">
      <w:pPr>
        <w:spacing w:after="0" w:line="240" w:lineRule="auto"/>
        <w:rPr>
          <w:rFonts w:ascii="Book Antiqua" w:hAnsi="Book Antiqua"/>
        </w:rPr>
      </w:pPr>
      <w:r>
        <w:rPr>
          <w:rFonts w:ascii="Book Antiqua" w:hAnsi="Book Antiqua"/>
        </w:rPr>
        <w:t xml:space="preserve">Week 13:  </w:t>
      </w:r>
      <w:r w:rsidR="009C4126">
        <w:rPr>
          <w:rFonts w:ascii="Book Antiqua" w:hAnsi="Book Antiqua"/>
        </w:rPr>
        <w:t>On the future of financial institutions</w:t>
      </w:r>
    </w:p>
    <w:p w:rsidR="00512DCA" w:rsidRDefault="009C4126" w:rsidP="009C4126">
      <w:pPr>
        <w:spacing w:after="0" w:line="240" w:lineRule="auto"/>
        <w:ind w:left="720"/>
        <w:rPr>
          <w:rFonts w:ascii="Book Antiqua" w:hAnsi="Book Antiqua"/>
          <w:bCs/>
        </w:rPr>
      </w:pPr>
      <w:r>
        <w:rPr>
          <w:rFonts w:ascii="Book Antiqua" w:hAnsi="Book Antiqua"/>
        </w:rPr>
        <w:t xml:space="preserve">Required Reading:  </w:t>
      </w:r>
      <w:r w:rsidRPr="00643D3A">
        <w:rPr>
          <w:rFonts w:ascii="Book Antiqua" w:hAnsi="Book Antiqua"/>
          <w:bCs/>
        </w:rPr>
        <w:t>Wheeloc</w:t>
      </w:r>
      <w:r>
        <w:rPr>
          <w:rFonts w:ascii="Book Antiqua" w:hAnsi="Book Antiqua"/>
          <w:bCs/>
        </w:rPr>
        <w:t xml:space="preserve">k, David C. and Paul W. </w:t>
      </w:r>
      <w:r>
        <w:rPr>
          <w:rFonts w:ascii="Book Antiqua" w:hAnsi="Book Antiqua"/>
          <w:bCs/>
        </w:rPr>
        <w:t>Wilson,</w:t>
      </w:r>
      <w:r w:rsidRPr="00643D3A">
        <w:rPr>
          <w:rFonts w:ascii="Book Antiqua" w:hAnsi="Book Antiqua"/>
          <w:bCs/>
        </w:rPr>
        <w:t xml:space="preserve"> “Why</w:t>
      </w:r>
      <w:r w:rsidRPr="00643D3A">
        <w:rPr>
          <w:rFonts w:ascii="Book Antiqua" w:hAnsi="Book Antiqua"/>
          <w:bCs/>
        </w:rPr>
        <w:t xml:space="preserve"> do Banks Disappear? The Determinants of U.S. Bank Failures and Acquisitions” </w:t>
      </w:r>
      <w:r w:rsidRPr="00643D3A">
        <w:rPr>
          <w:rFonts w:ascii="Book Antiqua" w:hAnsi="Book Antiqua"/>
          <w:bCs/>
          <w:i/>
        </w:rPr>
        <w:t>Review of Economics and Statistics</w:t>
      </w:r>
      <w:r w:rsidRPr="00643D3A">
        <w:rPr>
          <w:rFonts w:ascii="Book Antiqua" w:hAnsi="Book Antiqua"/>
          <w:bCs/>
        </w:rPr>
        <w:t>,</w:t>
      </w:r>
      <w:r>
        <w:rPr>
          <w:rFonts w:ascii="Book Antiqua" w:hAnsi="Book Antiqua"/>
          <w:bCs/>
        </w:rPr>
        <w:t xml:space="preserve"> vol. 82, No. 1, Feb., 2000,</w:t>
      </w:r>
      <w:r w:rsidRPr="00643D3A">
        <w:rPr>
          <w:rFonts w:ascii="Book Antiqua" w:hAnsi="Book Antiqua"/>
          <w:bCs/>
        </w:rPr>
        <w:t xml:space="preserve"> pp 127-138.</w:t>
      </w:r>
      <w:r>
        <w:rPr>
          <w:rFonts w:ascii="Book Antiqua" w:hAnsi="Book Antiqua"/>
          <w:bCs/>
        </w:rPr>
        <w:t xml:space="preserve"> Provided on Carmen.</w:t>
      </w:r>
    </w:p>
    <w:p w:rsidR="009C4126" w:rsidRDefault="009C4126" w:rsidP="009C4126">
      <w:pPr>
        <w:pStyle w:val="ListParagraph"/>
        <w:numPr>
          <w:ilvl w:val="0"/>
          <w:numId w:val="2"/>
        </w:numPr>
        <w:spacing w:after="0" w:line="240" w:lineRule="auto"/>
        <w:rPr>
          <w:rFonts w:ascii="Book Antiqua" w:hAnsi="Book Antiqua"/>
        </w:rPr>
      </w:pPr>
      <w:r>
        <w:rPr>
          <w:rFonts w:ascii="Book Antiqua" w:hAnsi="Book Antiqua"/>
        </w:rPr>
        <w:t>Why have banks consolidated in the United States?</w:t>
      </w:r>
    </w:p>
    <w:p w:rsidR="009C4126" w:rsidRDefault="009C4126" w:rsidP="009C4126">
      <w:pPr>
        <w:pStyle w:val="ListParagraph"/>
        <w:numPr>
          <w:ilvl w:val="0"/>
          <w:numId w:val="2"/>
        </w:numPr>
        <w:spacing w:after="0" w:line="240" w:lineRule="auto"/>
        <w:rPr>
          <w:rFonts w:ascii="Book Antiqua" w:hAnsi="Book Antiqua"/>
        </w:rPr>
      </w:pPr>
      <w:r>
        <w:rPr>
          <w:rFonts w:ascii="Book Antiqua" w:hAnsi="Book Antiqua"/>
        </w:rPr>
        <w:t>Is bank consolidation a net positive for the US?</w:t>
      </w:r>
    </w:p>
    <w:p w:rsidR="009C4126" w:rsidRPr="009C4126" w:rsidRDefault="009C4126" w:rsidP="009C4126">
      <w:pPr>
        <w:pStyle w:val="ListParagraph"/>
        <w:numPr>
          <w:ilvl w:val="0"/>
          <w:numId w:val="2"/>
        </w:numPr>
        <w:spacing w:after="0" w:line="240" w:lineRule="auto"/>
        <w:rPr>
          <w:rFonts w:ascii="Book Antiqua" w:hAnsi="Book Antiqua"/>
        </w:rPr>
      </w:pPr>
      <w:r>
        <w:rPr>
          <w:rFonts w:ascii="Book Antiqua" w:hAnsi="Book Antiqua"/>
        </w:rPr>
        <w:t>Will bank consolidation continue into the future?</w:t>
      </w:r>
    </w:p>
    <w:p w:rsidR="00512DCA" w:rsidRDefault="00512DCA" w:rsidP="00651418">
      <w:pPr>
        <w:spacing w:after="0" w:line="240" w:lineRule="auto"/>
        <w:rPr>
          <w:rFonts w:ascii="Book Antiqua" w:hAnsi="Book Antiqua"/>
        </w:rPr>
      </w:pPr>
    </w:p>
    <w:p w:rsidR="00512DCA" w:rsidRPr="00651418" w:rsidRDefault="00512DCA" w:rsidP="00651418">
      <w:pPr>
        <w:spacing w:after="0" w:line="240" w:lineRule="auto"/>
        <w:rPr>
          <w:rFonts w:ascii="Book Antiqua" w:hAnsi="Book Antiqua"/>
        </w:rPr>
      </w:pPr>
      <w:r>
        <w:rPr>
          <w:rFonts w:ascii="Book Antiqua" w:hAnsi="Book Antiqua"/>
        </w:rPr>
        <w:t>Week 14:  Catch-up and Summary</w:t>
      </w:r>
    </w:p>
    <w:p w:rsidR="00643D3A" w:rsidRPr="009C4126" w:rsidRDefault="00643D3A" w:rsidP="009C4126">
      <w:pPr>
        <w:spacing w:after="0" w:line="240" w:lineRule="auto"/>
        <w:rPr>
          <w:rFonts w:ascii="Book Antiqua" w:hAnsi="Book Antiqua"/>
        </w:rPr>
      </w:pPr>
      <w:r>
        <w:rPr>
          <w:rFonts w:ascii="Book Antiqua" w:hAnsi="Book Antiqua"/>
        </w:rPr>
        <w:t xml:space="preserve"> </w:t>
      </w:r>
    </w:p>
    <w:p w:rsidR="00C77893" w:rsidRDefault="00C77893" w:rsidP="003E5A6D">
      <w:pPr>
        <w:spacing w:after="0" w:line="240" w:lineRule="auto"/>
        <w:rPr>
          <w:rFonts w:ascii="Book Antiqua" w:hAnsi="Book Antiqua"/>
          <w:sz w:val="24"/>
          <w:szCs w:val="24"/>
        </w:rPr>
      </w:pPr>
    </w:p>
    <w:p w:rsidR="00C77893" w:rsidRDefault="00C77893" w:rsidP="003E5A6D">
      <w:pPr>
        <w:spacing w:after="0" w:line="240" w:lineRule="auto"/>
        <w:rPr>
          <w:rFonts w:ascii="Book Antiqua" w:hAnsi="Book Antiqua"/>
          <w:sz w:val="24"/>
          <w:szCs w:val="24"/>
        </w:rPr>
      </w:pPr>
      <w:r>
        <w:rPr>
          <w:rFonts w:ascii="Book Antiqua" w:hAnsi="Book Antiqua"/>
          <w:sz w:val="24"/>
          <w:szCs w:val="24"/>
        </w:rPr>
        <w:tab/>
      </w:r>
    </w:p>
    <w:p w:rsidR="003E5A6D" w:rsidRDefault="003E5A6D" w:rsidP="00E652F8">
      <w:pPr>
        <w:spacing w:after="0" w:line="240" w:lineRule="auto"/>
        <w:rPr>
          <w:rFonts w:ascii="Book Antiqua" w:hAnsi="Book Antiqua"/>
          <w:b/>
          <w:sz w:val="24"/>
          <w:szCs w:val="24"/>
        </w:rPr>
      </w:pPr>
      <w:r>
        <w:rPr>
          <w:rFonts w:ascii="Book Antiqua" w:hAnsi="Book Antiqua"/>
          <w:b/>
          <w:sz w:val="24"/>
          <w:szCs w:val="24"/>
        </w:rPr>
        <w:t xml:space="preserve"> </w:t>
      </w:r>
    </w:p>
    <w:p w:rsidR="00E60537" w:rsidRDefault="00E60537" w:rsidP="003A4979">
      <w:pPr>
        <w:spacing w:after="0" w:line="240" w:lineRule="auto"/>
        <w:rPr>
          <w:rFonts w:ascii="Book Antiqua" w:hAnsi="Book Antiqua"/>
          <w:sz w:val="24"/>
          <w:szCs w:val="24"/>
        </w:rPr>
      </w:pPr>
    </w:p>
    <w:sectPr w:rsidR="00E60537" w:rsidSect="00C715DF">
      <w:headerReference w:type="default"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141" w:rsidRDefault="00CC5141" w:rsidP="00C715DF">
      <w:pPr>
        <w:spacing w:after="0" w:line="240" w:lineRule="auto"/>
      </w:pPr>
      <w:r>
        <w:separator/>
      </w:r>
    </w:p>
  </w:endnote>
  <w:endnote w:type="continuationSeparator" w:id="0">
    <w:p w:rsidR="00CC5141" w:rsidRDefault="00CC5141" w:rsidP="00C7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371517"/>
      <w:docPartObj>
        <w:docPartGallery w:val="Page Numbers (Bottom of Page)"/>
        <w:docPartUnique/>
      </w:docPartObj>
    </w:sdtPr>
    <w:sdtEndPr/>
    <w:sdtContent>
      <w:sdt>
        <w:sdtPr>
          <w:id w:val="1728636285"/>
          <w:docPartObj>
            <w:docPartGallery w:val="Page Numbers (Top of Page)"/>
            <w:docPartUnique/>
          </w:docPartObj>
        </w:sdtPr>
        <w:sdtEndPr/>
        <w:sdtContent>
          <w:p w:rsidR="00705095" w:rsidRDefault="00705095">
            <w:pPr>
              <w:pStyle w:val="Footer"/>
              <w:jc w:val="center"/>
            </w:pPr>
            <w:r w:rsidRPr="00C715DF">
              <w:rPr>
                <w:sz w:val="20"/>
                <w:szCs w:val="20"/>
              </w:rPr>
              <w:t xml:space="preserve">Page </w:t>
            </w:r>
            <w:r w:rsidRPr="00C715DF">
              <w:rPr>
                <w:b/>
                <w:bCs/>
                <w:sz w:val="20"/>
                <w:szCs w:val="20"/>
              </w:rPr>
              <w:fldChar w:fldCharType="begin"/>
            </w:r>
            <w:r w:rsidRPr="00C715DF">
              <w:rPr>
                <w:b/>
                <w:bCs/>
                <w:sz w:val="20"/>
                <w:szCs w:val="20"/>
              </w:rPr>
              <w:instrText xml:space="preserve"> PAGE </w:instrText>
            </w:r>
            <w:r w:rsidRPr="00C715DF">
              <w:rPr>
                <w:b/>
                <w:bCs/>
                <w:sz w:val="20"/>
                <w:szCs w:val="20"/>
              </w:rPr>
              <w:fldChar w:fldCharType="separate"/>
            </w:r>
            <w:r w:rsidR="009C4126">
              <w:rPr>
                <w:b/>
                <w:bCs/>
                <w:noProof/>
                <w:sz w:val="20"/>
                <w:szCs w:val="20"/>
              </w:rPr>
              <w:t>2</w:t>
            </w:r>
            <w:r w:rsidRPr="00C715DF">
              <w:rPr>
                <w:b/>
                <w:bCs/>
                <w:sz w:val="20"/>
                <w:szCs w:val="20"/>
              </w:rPr>
              <w:fldChar w:fldCharType="end"/>
            </w:r>
            <w:r w:rsidRPr="00C715DF">
              <w:rPr>
                <w:sz w:val="20"/>
                <w:szCs w:val="20"/>
              </w:rPr>
              <w:t xml:space="preserve"> of </w:t>
            </w:r>
            <w:r w:rsidRPr="00C715DF">
              <w:rPr>
                <w:b/>
                <w:bCs/>
                <w:sz w:val="20"/>
                <w:szCs w:val="20"/>
              </w:rPr>
              <w:fldChar w:fldCharType="begin"/>
            </w:r>
            <w:r w:rsidRPr="00C715DF">
              <w:rPr>
                <w:b/>
                <w:bCs/>
                <w:sz w:val="20"/>
                <w:szCs w:val="20"/>
              </w:rPr>
              <w:instrText xml:space="preserve"> NUMPAGES  </w:instrText>
            </w:r>
            <w:r w:rsidRPr="00C715DF">
              <w:rPr>
                <w:b/>
                <w:bCs/>
                <w:sz w:val="20"/>
                <w:szCs w:val="20"/>
              </w:rPr>
              <w:fldChar w:fldCharType="separate"/>
            </w:r>
            <w:r w:rsidR="009C4126">
              <w:rPr>
                <w:b/>
                <w:bCs/>
                <w:noProof/>
                <w:sz w:val="20"/>
                <w:szCs w:val="20"/>
              </w:rPr>
              <w:t>7</w:t>
            </w:r>
            <w:r w:rsidRPr="00C715DF">
              <w:rPr>
                <w:b/>
                <w:bCs/>
                <w:sz w:val="20"/>
                <w:szCs w:val="20"/>
              </w:rPr>
              <w:fldChar w:fldCharType="end"/>
            </w:r>
          </w:p>
        </w:sdtContent>
      </w:sdt>
    </w:sdtContent>
  </w:sdt>
  <w:p w:rsidR="00705095" w:rsidRDefault="00705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59079"/>
      <w:docPartObj>
        <w:docPartGallery w:val="Page Numbers (Bottom of Page)"/>
        <w:docPartUnique/>
      </w:docPartObj>
    </w:sdtPr>
    <w:sdtEndPr/>
    <w:sdtContent>
      <w:sdt>
        <w:sdtPr>
          <w:id w:val="-34897265"/>
          <w:docPartObj>
            <w:docPartGallery w:val="Page Numbers (Top of Page)"/>
            <w:docPartUnique/>
          </w:docPartObj>
        </w:sdtPr>
        <w:sdtEndPr/>
        <w:sdtContent>
          <w:p w:rsidR="00705095" w:rsidRDefault="007050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C412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C4126">
              <w:rPr>
                <w:b/>
                <w:bCs/>
                <w:noProof/>
              </w:rPr>
              <w:t>7</w:t>
            </w:r>
            <w:r>
              <w:rPr>
                <w:b/>
                <w:bCs/>
                <w:sz w:val="24"/>
                <w:szCs w:val="24"/>
              </w:rPr>
              <w:fldChar w:fldCharType="end"/>
            </w:r>
          </w:p>
        </w:sdtContent>
      </w:sdt>
    </w:sdtContent>
  </w:sdt>
  <w:p w:rsidR="00705095" w:rsidRDefault="00705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141" w:rsidRDefault="00CC5141" w:rsidP="00C715DF">
      <w:pPr>
        <w:spacing w:after="0" w:line="240" w:lineRule="auto"/>
      </w:pPr>
      <w:r>
        <w:separator/>
      </w:r>
    </w:p>
  </w:footnote>
  <w:footnote w:type="continuationSeparator" w:id="0">
    <w:p w:rsidR="00CC5141" w:rsidRDefault="00CC5141" w:rsidP="00C71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095" w:rsidRDefault="0002493B">
    <w:pPr>
      <w:pStyle w:val="Header"/>
    </w:pPr>
    <w:r>
      <w:t xml:space="preserve">Professor </w:t>
    </w:r>
    <w:proofErr w:type="gramStart"/>
    <w:r>
      <w:t>Brandl  ECON</w:t>
    </w:r>
    <w:proofErr w:type="gramEnd"/>
    <w:r>
      <w:t xml:space="preserve"> 5261</w:t>
    </w:r>
    <w:r w:rsidR="00705095">
      <w:t>:  Financial Economics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25C8B"/>
    <w:multiLevelType w:val="hybridMultilevel"/>
    <w:tmpl w:val="73FC300E"/>
    <w:lvl w:ilvl="0" w:tplc="AD5C1CA0">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F70347"/>
    <w:multiLevelType w:val="hybridMultilevel"/>
    <w:tmpl w:val="3B7C75A2"/>
    <w:lvl w:ilvl="0" w:tplc="703AEC3C">
      <w:start w:val="4"/>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4A42EE"/>
    <w:multiLevelType w:val="hybridMultilevel"/>
    <w:tmpl w:val="38DCB2E8"/>
    <w:lvl w:ilvl="0" w:tplc="6AACDD38">
      <w:start w:val="4"/>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C4"/>
    <w:rsid w:val="0002493B"/>
    <w:rsid w:val="00062D93"/>
    <w:rsid w:val="000D4AB6"/>
    <w:rsid w:val="00116DB3"/>
    <w:rsid w:val="00132FE0"/>
    <w:rsid w:val="00145E8B"/>
    <w:rsid w:val="00150038"/>
    <w:rsid w:val="00175D24"/>
    <w:rsid w:val="001810B3"/>
    <w:rsid w:val="00186C40"/>
    <w:rsid w:val="001A47AF"/>
    <w:rsid w:val="001B4804"/>
    <w:rsid w:val="001E094C"/>
    <w:rsid w:val="00201200"/>
    <w:rsid w:val="0026713E"/>
    <w:rsid w:val="0029049C"/>
    <w:rsid w:val="002F0966"/>
    <w:rsid w:val="002F2AF5"/>
    <w:rsid w:val="003011A1"/>
    <w:rsid w:val="00314AF2"/>
    <w:rsid w:val="003A4979"/>
    <w:rsid w:val="003C41EE"/>
    <w:rsid w:val="003C4402"/>
    <w:rsid w:val="003E2BBC"/>
    <w:rsid w:val="003E4847"/>
    <w:rsid w:val="003E5A6D"/>
    <w:rsid w:val="003F159A"/>
    <w:rsid w:val="004009AD"/>
    <w:rsid w:val="00415BB6"/>
    <w:rsid w:val="004201EB"/>
    <w:rsid w:val="00426328"/>
    <w:rsid w:val="004506C2"/>
    <w:rsid w:val="004960EE"/>
    <w:rsid w:val="004B66B7"/>
    <w:rsid w:val="004C2071"/>
    <w:rsid w:val="004E6AF2"/>
    <w:rsid w:val="004F52C4"/>
    <w:rsid w:val="00512DCA"/>
    <w:rsid w:val="005D7ECC"/>
    <w:rsid w:val="00643D3A"/>
    <w:rsid w:val="00651418"/>
    <w:rsid w:val="006962C6"/>
    <w:rsid w:val="006A5C87"/>
    <w:rsid w:val="006D5473"/>
    <w:rsid w:val="00705095"/>
    <w:rsid w:val="00720852"/>
    <w:rsid w:val="00721B98"/>
    <w:rsid w:val="007229E5"/>
    <w:rsid w:val="00722ABA"/>
    <w:rsid w:val="007230BD"/>
    <w:rsid w:val="0073118F"/>
    <w:rsid w:val="00734142"/>
    <w:rsid w:val="007473DE"/>
    <w:rsid w:val="00771FB5"/>
    <w:rsid w:val="007D68B4"/>
    <w:rsid w:val="00801DBB"/>
    <w:rsid w:val="00824551"/>
    <w:rsid w:val="0082701E"/>
    <w:rsid w:val="00866000"/>
    <w:rsid w:val="008A6428"/>
    <w:rsid w:val="008A7963"/>
    <w:rsid w:val="008E0929"/>
    <w:rsid w:val="00935ED5"/>
    <w:rsid w:val="00960778"/>
    <w:rsid w:val="00995E1E"/>
    <w:rsid w:val="00996594"/>
    <w:rsid w:val="009C0271"/>
    <w:rsid w:val="009C4126"/>
    <w:rsid w:val="009D6CE9"/>
    <w:rsid w:val="009E2500"/>
    <w:rsid w:val="00A13EA2"/>
    <w:rsid w:val="00A26980"/>
    <w:rsid w:val="00A34A2D"/>
    <w:rsid w:val="00AB6583"/>
    <w:rsid w:val="00AD5093"/>
    <w:rsid w:val="00AF6D40"/>
    <w:rsid w:val="00B31BC9"/>
    <w:rsid w:val="00C24302"/>
    <w:rsid w:val="00C379FF"/>
    <w:rsid w:val="00C41B8A"/>
    <w:rsid w:val="00C715DF"/>
    <w:rsid w:val="00C77893"/>
    <w:rsid w:val="00CC5141"/>
    <w:rsid w:val="00CE543A"/>
    <w:rsid w:val="00D677EF"/>
    <w:rsid w:val="00D85B59"/>
    <w:rsid w:val="00DA0C56"/>
    <w:rsid w:val="00DC5389"/>
    <w:rsid w:val="00DD566D"/>
    <w:rsid w:val="00E23179"/>
    <w:rsid w:val="00E412D1"/>
    <w:rsid w:val="00E44230"/>
    <w:rsid w:val="00E60537"/>
    <w:rsid w:val="00E652F8"/>
    <w:rsid w:val="00E71192"/>
    <w:rsid w:val="00E727AB"/>
    <w:rsid w:val="00EC3E8D"/>
    <w:rsid w:val="00ED0052"/>
    <w:rsid w:val="00F45A5A"/>
    <w:rsid w:val="00F52C78"/>
    <w:rsid w:val="00F80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741F"/>
  <w15:docId w15:val="{9E63C65B-2675-45A1-9587-D404AEB4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52C4"/>
    <w:rPr>
      <w:color w:val="0563C1" w:themeColor="hyperlink"/>
      <w:u w:val="single"/>
    </w:rPr>
  </w:style>
  <w:style w:type="paragraph" w:styleId="Header">
    <w:name w:val="header"/>
    <w:basedOn w:val="Normal"/>
    <w:link w:val="HeaderChar"/>
    <w:uiPriority w:val="99"/>
    <w:unhideWhenUsed/>
    <w:rsid w:val="00C71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5DF"/>
  </w:style>
  <w:style w:type="paragraph" w:styleId="Footer">
    <w:name w:val="footer"/>
    <w:basedOn w:val="Normal"/>
    <w:link w:val="FooterChar"/>
    <w:uiPriority w:val="99"/>
    <w:unhideWhenUsed/>
    <w:rsid w:val="00C71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5DF"/>
  </w:style>
  <w:style w:type="paragraph" w:styleId="ListParagraph">
    <w:name w:val="List Paragraph"/>
    <w:basedOn w:val="Normal"/>
    <w:uiPriority w:val="34"/>
    <w:qFormat/>
    <w:rsid w:val="003E5A6D"/>
    <w:pPr>
      <w:ind w:left="720"/>
      <w:contextualSpacing/>
    </w:pPr>
  </w:style>
  <w:style w:type="character" w:styleId="FollowedHyperlink">
    <w:name w:val="FollowedHyperlink"/>
    <w:basedOn w:val="DefaultParagraphFont"/>
    <w:uiPriority w:val="99"/>
    <w:semiHidden/>
    <w:unhideWhenUsed/>
    <w:rsid w:val="004E6A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ndl.4@os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aa.osu.edu/coam.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ds.ohio-state.edu/" TargetMode="External"/><Relationship Id="rId4" Type="http://schemas.openxmlformats.org/officeDocument/2006/relationships/webSettings" Target="webSettings.xml"/><Relationship Id="rId9" Type="http://schemas.openxmlformats.org/officeDocument/2006/relationships/hyperlink" Target="mailto:slds@os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7</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Brandl</dc:creator>
  <cp:lastModifiedBy>Brandl, Michael W.</cp:lastModifiedBy>
  <cp:revision>11</cp:revision>
  <dcterms:created xsi:type="dcterms:W3CDTF">2017-03-20T18:57:00Z</dcterms:created>
  <dcterms:modified xsi:type="dcterms:W3CDTF">2017-03-21T17:50:00Z</dcterms:modified>
</cp:coreProperties>
</file>